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C6B3" w14:textId="02F75EE9" w:rsidR="00EB3B17" w:rsidRDefault="00EB3B17">
      <w:r>
        <w:rPr>
          <w:noProof/>
        </w:rPr>
        <w:drawing>
          <wp:anchor distT="0" distB="0" distL="114300" distR="114300" simplePos="0" relativeHeight="251658240" behindDoc="0" locked="0" layoutInCell="1" allowOverlap="1" wp14:anchorId="356D26AB" wp14:editId="60C6DD8A">
            <wp:simplePos x="0" y="0"/>
            <wp:positionH relativeFrom="column">
              <wp:posOffset>1657350</wp:posOffset>
            </wp:positionH>
            <wp:positionV relativeFrom="paragraph">
              <wp:posOffset>-142240</wp:posOffset>
            </wp:positionV>
            <wp:extent cx="3514725" cy="56002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4725" cy="560020"/>
                    </a:xfrm>
                    <a:prstGeom prst="rect">
                      <a:avLst/>
                    </a:prstGeom>
                  </pic:spPr>
                </pic:pic>
              </a:graphicData>
            </a:graphic>
            <wp14:sizeRelH relativeFrom="margin">
              <wp14:pctWidth>0</wp14:pctWidth>
            </wp14:sizeRelH>
            <wp14:sizeRelV relativeFrom="margin">
              <wp14:pctHeight>0</wp14:pctHeight>
            </wp14:sizeRelV>
          </wp:anchor>
        </w:drawing>
      </w:r>
    </w:p>
    <w:p w14:paraId="68CBCFA5" w14:textId="6DE9E799" w:rsidR="00EA2EFA" w:rsidRPr="00EA2EFA" w:rsidRDefault="00EA2EFA" w:rsidP="00EB3B17">
      <w:pPr>
        <w:spacing w:after="0"/>
      </w:pPr>
    </w:p>
    <w:p w14:paraId="0FAA5543" w14:textId="200F1A61" w:rsidR="00EA2EFA" w:rsidRDefault="00EA2EFA" w:rsidP="00EB3B17">
      <w:pPr>
        <w:pBdr>
          <w:top w:val="single" w:sz="4" w:space="1" w:color="auto"/>
          <w:left w:val="single" w:sz="4" w:space="4" w:color="auto"/>
          <w:bottom w:val="single" w:sz="4" w:space="1" w:color="auto"/>
          <w:right w:val="single" w:sz="4" w:space="4" w:color="auto"/>
        </w:pBdr>
        <w:tabs>
          <w:tab w:val="left" w:pos="3132"/>
        </w:tabs>
        <w:spacing w:after="0"/>
        <w:jc w:val="center"/>
        <w:rPr>
          <w:rFonts w:ascii="Bookman Old Style" w:hAnsi="Bookman Old Style"/>
          <w:sz w:val="28"/>
          <w:szCs w:val="28"/>
        </w:rPr>
      </w:pPr>
      <w:r w:rsidRPr="00C164DB">
        <w:rPr>
          <w:rFonts w:ascii="Bookman Old Style" w:hAnsi="Bookman Old Style"/>
          <w:sz w:val="28"/>
          <w:szCs w:val="28"/>
        </w:rPr>
        <w:t xml:space="preserve">Concept </w:t>
      </w:r>
      <w:r w:rsidR="0083678D">
        <w:rPr>
          <w:rFonts w:ascii="Bookman Old Style" w:hAnsi="Bookman Old Style"/>
          <w:sz w:val="28"/>
          <w:szCs w:val="28"/>
        </w:rPr>
        <w:t>23</w:t>
      </w:r>
      <w:r w:rsidRPr="00C164DB">
        <w:rPr>
          <w:rFonts w:ascii="Bookman Old Style" w:hAnsi="Bookman Old Style"/>
          <w:sz w:val="28"/>
          <w:szCs w:val="28"/>
        </w:rPr>
        <w:t xml:space="preserve"> – </w:t>
      </w:r>
      <w:r w:rsidR="0083678D">
        <w:rPr>
          <w:rFonts w:ascii="Bookman Old Style" w:hAnsi="Bookman Old Style"/>
          <w:sz w:val="28"/>
          <w:szCs w:val="28"/>
        </w:rPr>
        <w:t>Market Structures</w:t>
      </w:r>
      <w:r w:rsidRPr="00C164DB">
        <w:rPr>
          <w:rFonts w:ascii="Bookman Old Style" w:hAnsi="Bookman Old Style"/>
          <w:sz w:val="28"/>
          <w:szCs w:val="28"/>
        </w:rPr>
        <w:t xml:space="preserve"> Companion Activity</w:t>
      </w:r>
    </w:p>
    <w:p w14:paraId="33B8CC4E" w14:textId="74D612F3" w:rsidR="002B0EFB" w:rsidRPr="002B0EFB" w:rsidRDefault="002B0EFB" w:rsidP="00EB3B17">
      <w:pPr>
        <w:tabs>
          <w:tab w:val="left" w:pos="3132"/>
        </w:tabs>
        <w:spacing w:after="0"/>
        <w:jc w:val="center"/>
        <w:rPr>
          <w:rFonts w:ascii="Bookman Old Style" w:hAnsi="Bookman Old Style"/>
          <w:b/>
          <w:bCs/>
          <w:sz w:val="28"/>
          <w:szCs w:val="28"/>
          <w:u w:val="single"/>
        </w:rPr>
      </w:pPr>
      <w:r w:rsidRPr="002B0EFB">
        <w:rPr>
          <w:rFonts w:ascii="Bookman Old Style" w:hAnsi="Bookman Old Style"/>
          <w:b/>
          <w:bCs/>
          <w:sz w:val="28"/>
          <w:szCs w:val="28"/>
          <w:u w:val="single"/>
        </w:rPr>
        <w:t>Teacher Instructions</w:t>
      </w:r>
    </w:p>
    <w:p w14:paraId="4A2D0CA0" w14:textId="246559E9" w:rsidR="00FA532E" w:rsidRPr="00194516" w:rsidRDefault="002B0EFB" w:rsidP="00EB3B17">
      <w:pPr>
        <w:pStyle w:val="ListParagraph"/>
        <w:numPr>
          <w:ilvl w:val="0"/>
          <w:numId w:val="1"/>
        </w:numPr>
        <w:tabs>
          <w:tab w:val="left" w:pos="3132"/>
        </w:tabs>
        <w:spacing w:after="0"/>
        <w:rPr>
          <w:rFonts w:ascii="Bookman Old Style" w:hAnsi="Bookman Old Style"/>
          <w:b/>
        </w:rPr>
      </w:pPr>
      <w:r w:rsidRPr="00C92FF3">
        <w:rPr>
          <w:rFonts w:ascii="Bookman Old Style" w:hAnsi="Bookman Old Style"/>
        </w:rPr>
        <w:t xml:space="preserve">Distribute one copy of the </w:t>
      </w:r>
      <w:r w:rsidR="00A663BD">
        <w:rPr>
          <w:rFonts w:ascii="Bookman Old Style" w:hAnsi="Bookman Old Style"/>
        </w:rPr>
        <w:t xml:space="preserve">companion activity </w:t>
      </w:r>
      <w:r w:rsidRPr="00C92FF3">
        <w:rPr>
          <w:rFonts w:ascii="Bookman Old Style" w:hAnsi="Bookman Old Style"/>
        </w:rPr>
        <w:t xml:space="preserve">worksheet (page </w:t>
      </w:r>
      <w:r w:rsidR="00EB3B17">
        <w:rPr>
          <w:rFonts w:ascii="Bookman Old Style" w:hAnsi="Bookman Old Style"/>
        </w:rPr>
        <w:t>3</w:t>
      </w:r>
      <w:r w:rsidRPr="00C92FF3">
        <w:rPr>
          <w:rFonts w:ascii="Bookman Old Style" w:hAnsi="Bookman Old Style"/>
        </w:rPr>
        <w:t>) to each student</w:t>
      </w:r>
      <w:r w:rsidR="00A663BD">
        <w:rPr>
          <w:rFonts w:ascii="Bookman Old Style" w:hAnsi="Bookman Old Style"/>
        </w:rPr>
        <w:t xml:space="preserve"> and i</w:t>
      </w:r>
      <w:r w:rsidR="00194516">
        <w:rPr>
          <w:rFonts w:ascii="Bookman Old Style" w:hAnsi="Bookman Old Style"/>
        </w:rPr>
        <w:t>nstruct students to review the</w:t>
      </w:r>
      <w:r w:rsidR="00A663BD">
        <w:rPr>
          <w:rFonts w:ascii="Bookman Old Style" w:hAnsi="Bookman Old Style"/>
        </w:rPr>
        <w:t xml:space="preserve"> </w:t>
      </w:r>
      <w:r w:rsidR="008E1D58">
        <w:rPr>
          <w:rFonts w:ascii="Bookman Old Style" w:hAnsi="Bookman Old Style"/>
        </w:rPr>
        <w:t xml:space="preserve">market structure readings—Microeconomics domain, concept 23—on </w:t>
      </w:r>
      <w:r w:rsidR="008E1D58" w:rsidRPr="008E1D58">
        <w:rPr>
          <w:rFonts w:ascii="Bookman Old Style" w:hAnsi="Bookman Old Style"/>
          <w:i/>
          <w:iCs/>
        </w:rPr>
        <w:t>Econ Express</w:t>
      </w:r>
      <w:r w:rsidR="008E1D58">
        <w:rPr>
          <w:rFonts w:ascii="Bookman Old Style" w:hAnsi="Bookman Old Style"/>
        </w:rPr>
        <w:t>.</w:t>
      </w:r>
      <w:r w:rsidR="00A663BD">
        <w:rPr>
          <w:rFonts w:ascii="Bookman Old Style" w:hAnsi="Bookman Old Style"/>
        </w:rPr>
        <w:t xml:space="preserve"> </w:t>
      </w:r>
    </w:p>
    <w:p w14:paraId="25501DC7" w14:textId="27B2E0A5" w:rsidR="00194516" w:rsidRPr="00A663BD" w:rsidRDefault="009456F6" w:rsidP="00C06E6C">
      <w:pPr>
        <w:pStyle w:val="ListParagraph"/>
        <w:numPr>
          <w:ilvl w:val="0"/>
          <w:numId w:val="1"/>
        </w:numPr>
        <w:tabs>
          <w:tab w:val="left" w:pos="3132"/>
        </w:tabs>
        <w:rPr>
          <w:rFonts w:ascii="Bookman Old Style" w:hAnsi="Bookman Old Style"/>
          <w:b/>
        </w:rPr>
      </w:pPr>
      <w:r>
        <w:rPr>
          <w:rFonts w:ascii="Bookman Old Style" w:hAnsi="Bookman Old Style"/>
        </w:rPr>
        <w:t>Instruct</w:t>
      </w:r>
      <w:r w:rsidR="00A663BD" w:rsidRPr="00A663BD">
        <w:rPr>
          <w:rFonts w:ascii="Bookman Old Style" w:hAnsi="Bookman Old Style"/>
        </w:rPr>
        <w:t xml:space="preserve"> students </w:t>
      </w:r>
      <w:r>
        <w:rPr>
          <w:rFonts w:ascii="Bookman Old Style" w:hAnsi="Bookman Old Style"/>
        </w:rPr>
        <w:t xml:space="preserve">complete the Beginner activity on </w:t>
      </w:r>
      <w:r w:rsidRPr="009456F6">
        <w:rPr>
          <w:rFonts w:ascii="Bookman Old Style" w:hAnsi="Bookman Old Style"/>
          <w:i/>
          <w:iCs/>
        </w:rPr>
        <w:t>Econ Express</w:t>
      </w:r>
      <w:r>
        <w:rPr>
          <w:rFonts w:ascii="Bookman Old Style" w:hAnsi="Bookman Old Style"/>
        </w:rPr>
        <w:t xml:space="preserve"> and then </w:t>
      </w:r>
      <w:r w:rsidR="00A663BD" w:rsidRPr="00A663BD">
        <w:rPr>
          <w:rFonts w:ascii="Bookman Old Style" w:hAnsi="Bookman Old Style"/>
        </w:rPr>
        <w:t>record their responses in the chart</w:t>
      </w:r>
      <w:r w:rsidR="00A663BD">
        <w:rPr>
          <w:rFonts w:ascii="Bookman Old Style" w:hAnsi="Bookman Old Style"/>
        </w:rPr>
        <w:t xml:space="preserve"> </w:t>
      </w:r>
      <w:r w:rsidR="00194516" w:rsidRPr="00A663BD">
        <w:rPr>
          <w:rFonts w:ascii="Bookman Old Style" w:hAnsi="Bookman Old Style"/>
        </w:rPr>
        <w:t>on the companion activity sheet</w:t>
      </w:r>
      <w:r>
        <w:rPr>
          <w:rFonts w:ascii="Bookman Old Style" w:hAnsi="Bookman Old Style"/>
        </w:rPr>
        <w:t xml:space="preserve"> as a study tool</w:t>
      </w:r>
      <w:r w:rsidR="00A663BD">
        <w:rPr>
          <w:rFonts w:ascii="Bookman Old Style" w:hAnsi="Bookman Old Style"/>
        </w:rPr>
        <w:t>.</w:t>
      </w:r>
    </w:p>
    <w:p w14:paraId="7B0394FB" w14:textId="77777777" w:rsidR="00585277" w:rsidRPr="00585277" w:rsidRDefault="009456F6" w:rsidP="00FA532E">
      <w:pPr>
        <w:pStyle w:val="ListParagraph"/>
        <w:numPr>
          <w:ilvl w:val="0"/>
          <w:numId w:val="1"/>
        </w:numPr>
        <w:tabs>
          <w:tab w:val="left" w:pos="3132"/>
        </w:tabs>
        <w:rPr>
          <w:rFonts w:ascii="Bookman Old Style" w:hAnsi="Bookman Old Style"/>
          <w:b/>
        </w:rPr>
      </w:pPr>
      <w:r>
        <w:rPr>
          <w:rFonts w:ascii="Bookman Old Style" w:hAnsi="Bookman Old Style"/>
        </w:rPr>
        <w:t xml:space="preserve">After providing students enough time to complete the chart (10-15 mins.) ask them to join in </w:t>
      </w:r>
      <w:r w:rsidR="00D6548A">
        <w:rPr>
          <w:rFonts w:ascii="Bookman Old Style" w:hAnsi="Bookman Old Style"/>
        </w:rPr>
        <w:t xml:space="preserve">a </w:t>
      </w:r>
      <w:r>
        <w:rPr>
          <w:rFonts w:ascii="Bookman Old Style" w:hAnsi="Bookman Old Style"/>
        </w:rPr>
        <w:t xml:space="preserve">conversation about the traits and examples of each market structure. </w:t>
      </w:r>
    </w:p>
    <w:p w14:paraId="2A5DCCE1" w14:textId="34252A65" w:rsidR="0065314E" w:rsidRPr="00D6548A" w:rsidRDefault="00585277" w:rsidP="00FA532E">
      <w:pPr>
        <w:pStyle w:val="ListParagraph"/>
        <w:numPr>
          <w:ilvl w:val="0"/>
          <w:numId w:val="1"/>
        </w:numPr>
        <w:tabs>
          <w:tab w:val="left" w:pos="3132"/>
        </w:tabs>
        <w:rPr>
          <w:rFonts w:ascii="Bookman Old Style" w:hAnsi="Bookman Old Style"/>
          <w:b/>
        </w:rPr>
      </w:pPr>
      <w:r>
        <w:rPr>
          <w:rFonts w:ascii="Bookman Old Style" w:hAnsi="Bookman Old Style"/>
        </w:rPr>
        <w:t xml:space="preserve">Review their charts asking students to share their responses or comparing answers to a neighbor. Be sure to discuss </w:t>
      </w:r>
      <w:r w:rsidRPr="00D6548A">
        <w:rPr>
          <w:rFonts w:ascii="Bookman Old Style" w:hAnsi="Bookman Old Style"/>
        </w:rPr>
        <w:t>how many buyers and sellers there are, how unique the product is, the ease of entering the market, and how much control individual sellers have over prices</w:t>
      </w:r>
      <w:r>
        <w:rPr>
          <w:rFonts w:ascii="Bookman Old Style" w:hAnsi="Bookman Old Style"/>
        </w:rPr>
        <w:t xml:space="preserve"> in each category.</w:t>
      </w:r>
    </w:p>
    <w:p w14:paraId="70A64D71" w14:textId="6F41D914" w:rsidR="00D6548A" w:rsidRPr="00585277" w:rsidRDefault="00D6548A" w:rsidP="00D6548A">
      <w:pPr>
        <w:pStyle w:val="ListParagraph"/>
        <w:tabs>
          <w:tab w:val="left" w:pos="3132"/>
        </w:tabs>
        <w:rPr>
          <w:rFonts w:ascii="Bookman Old Style" w:hAnsi="Bookman Old Style"/>
          <w:i/>
          <w:iCs/>
          <w:sz w:val="20"/>
          <w:szCs w:val="20"/>
          <w:u w:val="single"/>
        </w:rPr>
      </w:pPr>
      <w:r w:rsidRPr="00585277">
        <w:rPr>
          <w:rFonts w:ascii="Bookman Old Style" w:hAnsi="Bookman Old Style"/>
          <w:i/>
          <w:iCs/>
          <w:sz w:val="20"/>
          <w:szCs w:val="20"/>
          <w:u w:val="single"/>
        </w:rPr>
        <w:t>Alternative examples for each market structure:</w:t>
      </w:r>
    </w:p>
    <w:p w14:paraId="4C31D7BA" w14:textId="3A5E5C7B" w:rsidR="00D6548A" w:rsidRDefault="00D6548A" w:rsidP="00D6548A">
      <w:pPr>
        <w:pStyle w:val="ListParagraph"/>
        <w:tabs>
          <w:tab w:val="left" w:pos="3132"/>
        </w:tabs>
        <w:rPr>
          <w:rFonts w:ascii="Bookman Old Style" w:hAnsi="Bookman Old Style"/>
          <w:i/>
          <w:iCs/>
        </w:rPr>
      </w:pPr>
      <w:r w:rsidRPr="00D6548A">
        <w:rPr>
          <w:rFonts w:ascii="Bookman Old Style" w:hAnsi="Bookman Old Style"/>
          <w:i/>
          <w:iCs/>
          <w:sz w:val="20"/>
          <w:szCs w:val="20"/>
        </w:rPr>
        <w:t>Pure Competition- commodity providers (farmers or fishermen; very few purely competitive markets</w:t>
      </w:r>
      <w:r>
        <w:rPr>
          <w:rFonts w:ascii="Bookman Old Style" w:hAnsi="Bookman Old Style"/>
          <w:i/>
          <w:iCs/>
        </w:rPr>
        <w:t>.</w:t>
      </w:r>
    </w:p>
    <w:p w14:paraId="510E9AD2" w14:textId="36855E5F" w:rsidR="00D6548A" w:rsidRDefault="00D6548A" w:rsidP="00D6548A">
      <w:pPr>
        <w:pStyle w:val="ListParagraph"/>
        <w:tabs>
          <w:tab w:val="left" w:pos="3132"/>
        </w:tabs>
        <w:rPr>
          <w:rFonts w:ascii="Bookman Old Style" w:hAnsi="Bookman Old Style"/>
          <w:i/>
          <w:iCs/>
          <w:sz w:val="20"/>
          <w:szCs w:val="20"/>
        </w:rPr>
      </w:pPr>
      <w:r w:rsidRPr="00D6548A">
        <w:rPr>
          <w:rFonts w:ascii="Bookman Old Style" w:hAnsi="Bookman Old Style"/>
          <w:i/>
          <w:iCs/>
          <w:sz w:val="20"/>
          <w:szCs w:val="20"/>
        </w:rPr>
        <w:t>Monopolistic competition-</w:t>
      </w:r>
      <w:r>
        <w:rPr>
          <w:rFonts w:ascii="Bookman Old Style" w:hAnsi="Bookman Old Style"/>
          <w:i/>
          <w:iCs/>
          <w:sz w:val="20"/>
          <w:szCs w:val="20"/>
        </w:rPr>
        <w:t xml:space="preserve"> novels, movies, restaurants, tree service, beauty shops, locksmiths, churches.</w:t>
      </w:r>
    </w:p>
    <w:p w14:paraId="40848840" w14:textId="07BC317A" w:rsidR="00D6548A" w:rsidRDefault="00D6548A" w:rsidP="00D6548A">
      <w:pPr>
        <w:pStyle w:val="ListParagraph"/>
        <w:tabs>
          <w:tab w:val="left" w:pos="3132"/>
        </w:tabs>
        <w:rPr>
          <w:rFonts w:ascii="Bookman Old Style" w:hAnsi="Bookman Old Style"/>
          <w:i/>
          <w:iCs/>
          <w:sz w:val="20"/>
          <w:szCs w:val="20"/>
        </w:rPr>
      </w:pPr>
      <w:r>
        <w:rPr>
          <w:rFonts w:ascii="Bookman Old Style" w:hAnsi="Bookman Old Style"/>
          <w:i/>
          <w:iCs/>
          <w:sz w:val="20"/>
          <w:szCs w:val="20"/>
        </w:rPr>
        <w:t>Oligopoly- tennis balls, athletic apparel (national chain stores), national pharmacies, hotel chains</w:t>
      </w:r>
    </w:p>
    <w:p w14:paraId="113EFB85" w14:textId="18F972AB" w:rsidR="00D6548A" w:rsidRPr="00D6548A" w:rsidRDefault="00D6548A" w:rsidP="00D6548A">
      <w:pPr>
        <w:pStyle w:val="ListParagraph"/>
        <w:tabs>
          <w:tab w:val="left" w:pos="3132"/>
        </w:tabs>
        <w:rPr>
          <w:rFonts w:ascii="Bookman Old Style" w:hAnsi="Bookman Old Style"/>
          <w:i/>
          <w:iCs/>
          <w:sz w:val="20"/>
          <w:szCs w:val="20"/>
        </w:rPr>
      </w:pPr>
      <w:r>
        <w:rPr>
          <w:rFonts w:ascii="Bookman Old Style" w:hAnsi="Bookman Old Style"/>
          <w:i/>
          <w:iCs/>
          <w:sz w:val="20"/>
          <w:szCs w:val="20"/>
        </w:rPr>
        <w:t>Monopoly- water, gas, or electricity providers</w:t>
      </w:r>
    </w:p>
    <w:p w14:paraId="67BA59B6" w14:textId="051665C7" w:rsidR="00194516" w:rsidRPr="0065314E" w:rsidRDefault="00585277" w:rsidP="00FA532E">
      <w:pPr>
        <w:pStyle w:val="ListParagraph"/>
        <w:numPr>
          <w:ilvl w:val="0"/>
          <w:numId w:val="1"/>
        </w:numPr>
        <w:tabs>
          <w:tab w:val="left" w:pos="3132"/>
        </w:tabs>
        <w:rPr>
          <w:rFonts w:ascii="Bookman Old Style" w:hAnsi="Bookman Old Style"/>
          <w:b/>
        </w:rPr>
      </w:pPr>
      <w:r>
        <w:rPr>
          <w:rFonts w:ascii="Bookman Old Style" w:hAnsi="Bookman Old Style"/>
        </w:rPr>
        <w:t>Prompt</w:t>
      </w:r>
      <w:r w:rsidR="009456F6">
        <w:rPr>
          <w:rFonts w:ascii="Bookman Old Style" w:hAnsi="Bookman Old Style"/>
        </w:rPr>
        <w:t xml:space="preserve"> students </w:t>
      </w:r>
      <w:r>
        <w:rPr>
          <w:rFonts w:ascii="Bookman Old Style" w:hAnsi="Bookman Old Style"/>
        </w:rPr>
        <w:t>to review the Comprehension questions at the bottom of the companion sheet. Ask students</w:t>
      </w:r>
      <w:r w:rsidR="009456F6">
        <w:rPr>
          <w:rFonts w:ascii="Bookman Old Style" w:hAnsi="Bookman Old Style"/>
        </w:rPr>
        <w:t xml:space="preserve"> </w:t>
      </w:r>
      <w:r w:rsidR="00CA24AF">
        <w:rPr>
          <w:rFonts w:ascii="Bookman Old Style" w:hAnsi="Bookman Old Style"/>
        </w:rPr>
        <w:t xml:space="preserve">which </w:t>
      </w:r>
      <w:r w:rsidR="009456F6">
        <w:rPr>
          <w:rFonts w:ascii="Bookman Old Style" w:hAnsi="Bookman Old Style"/>
        </w:rPr>
        <w:t xml:space="preserve">market structure they would prefer to operate </w:t>
      </w:r>
      <w:r w:rsidR="00CA24AF">
        <w:rPr>
          <w:rFonts w:ascii="Bookman Old Style" w:hAnsi="Bookman Old Style"/>
        </w:rPr>
        <w:t xml:space="preserve">within </w:t>
      </w:r>
      <w:r w:rsidR="00EB3B17">
        <w:rPr>
          <w:rFonts w:ascii="Bookman Old Style" w:hAnsi="Bookman Old Style"/>
        </w:rPr>
        <w:t>as a business owner</w:t>
      </w:r>
      <w:r w:rsidR="00194516">
        <w:rPr>
          <w:rFonts w:ascii="Bookman Old Style" w:hAnsi="Bookman Old Style"/>
        </w:rPr>
        <w:t>.</w:t>
      </w:r>
      <w:r w:rsidR="009456F6">
        <w:rPr>
          <w:rFonts w:ascii="Bookman Old Style" w:hAnsi="Bookman Old Style"/>
        </w:rPr>
        <w:t xml:space="preserve"> </w:t>
      </w:r>
      <w:r w:rsidR="0065314E" w:rsidRPr="00EB3B17">
        <w:rPr>
          <w:rFonts w:ascii="Bookman Old Style" w:hAnsi="Bookman Old Style"/>
          <w:i/>
          <w:iCs/>
          <w:sz w:val="20"/>
          <w:szCs w:val="20"/>
        </w:rPr>
        <w:t xml:space="preserve">(Some students may respond they would like to operate within a monopoly because they can control their own destiny: price and output. Remind these students </w:t>
      </w:r>
      <w:proofErr w:type="gramStart"/>
      <w:r w:rsidR="0065314E" w:rsidRPr="00EB3B17">
        <w:rPr>
          <w:rFonts w:ascii="Bookman Old Style" w:hAnsi="Bookman Old Style"/>
          <w:i/>
          <w:iCs/>
          <w:sz w:val="20"/>
          <w:szCs w:val="20"/>
        </w:rPr>
        <w:t>that customers</w:t>
      </w:r>
      <w:proofErr w:type="gramEnd"/>
      <w:r w:rsidR="0065314E" w:rsidRPr="00EB3B17">
        <w:rPr>
          <w:rFonts w:ascii="Bookman Old Style" w:hAnsi="Bookman Old Style"/>
          <w:i/>
          <w:iCs/>
          <w:sz w:val="20"/>
          <w:szCs w:val="20"/>
        </w:rPr>
        <w:t xml:space="preserve"> will not pay any price, and the government will likely regulate your firm if it is a true monopoly).</w:t>
      </w:r>
    </w:p>
    <w:p w14:paraId="0BE43F7E" w14:textId="62E67848" w:rsidR="0065314E" w:rsidRPr="00FA532E" w:rsidRDefault="00CA24AF" w:rsidP="00FA532E">
      <w:pPr>
        <w:pStyle w:val="ListParagraph"/>
        <w:numPr>
          <w:ilvl w:val="0"/>
          <w:numId w:val="1"/>
        </w:numPr>
        <w:tabs>
          <w:tab w:val="left" w:pos="3132"/>
        </w:tabs>
        <w:rPr>
          <w:rFonts w:ascii="Bookman Old Style" w:hAnsi="Bookman Old Style"/>
          <w:b/>
        </w:rPr>
      </w:pPr>
      <w:r w:rsidRPr="00CA24AF">
        <w:rPr>
          <w:noProof/>
        </w:rPr>
        <w:drawing>
          <wp:anchor distT="0" distB="0" distL="114300" distR="114300" simplePos="0" relativeHeight="251663360" behindDoc="1" locked="0" layoutInCell="1" allowOverlap="1" wp14:anchorId="21A7DB7F" wp14:editId="5E650024">
            <wp:simplePos x="0" y="0"/>
            <wp:positionH relativeFrom="column">
              <wp:posOffset>314325</wp:posOffset>
            </wp:positionH>
            <wp:positionV relativeFrom="paragraph">
              <wp:posOffset>1234440</wp:posOffset>
            </wp:positionV>
            <wp:extent cx="6076950" cy="3566160"/>
            <wp:effectExtent l="0" t="0" r="0" b="0"/>
            <wp:wrapTight wrapText="bothSides">
              <wp:wrapPolygon edited="0">
                <wp:start x="0" y="0"/>
                <wp:lineTo x="0" y="21462"/>
                <wp:lineTo x="21532" y="21462"/>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76950" cy="356616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rPr>
        <w:t>Students should identify their dream job.</w:t>
      </w:r>
      <w:r w:rsidR="0065314E">
        <w:rPr>
          <w:rFonts w:ascii="Bookman Old Style" w:hAnsi="Bookman Old Style"/>
        </w:rPr>
        <w:t xml:space="preserve"> </w:t>
      </w:r>
      <w:r>
        <w:rPr>
          <w:rFonts w:ascii="Bookman Old Style" w:hAnsi="Bookman Old Style"/>
        </w:rPr>
        <w:t>Encourage them to be realistic and c</w:t>
      </w:r>
      <w:r w:rsidR="0065314E">
        <w:rPr>
          <w:rFonts w:ascii="Bookman Old Style" w:hAnsi="Bookman Old Style"/>
        </w:rPr>
        <w:t>hallenge them to write it down</w:t>
      </w:r>
      <w:r>
        <w:rPr>
          <w:rFonts w:ascii="Bookman Old Style" w:hAnsi="Bookman Old Style"/>
        </w:rPr>
        <w:t xml:space="preserve">. Next, they should </w:t>
      </w:r>
      <w:r w:rsidR="0065314E">
        <w:rPr>
          <w:rFonts w:ascii="Bookman Old Style" w:hAnsi="Bookman Old Style"/>
        </w:rPr>
        <w:t xml:space="preserve">determine which market structure </w:t>
      </w:r>
      <w:r>
        <w:rPr>
          <w:rFonts w:ascii="Bookman Old Style" w:hAnsi="Bookman Old Style"/>
        </w:rPr>
        <w:t>their selected business/job</w:t>
      </w:r>
      <w:r w:rsidR="0065314E">
        <w:rPr>
          <w:rFonts w:ascii="Bookman Old Style" w:hAnsi="Bookman Old Style"/>
        </w:rPr>
        <w:t xml:space="preserve"> would likely operate within. Ask students to share some of the challenges the market structure may pose to their business’s success and long-term profit. </w:t>
      </w:r>
      <w:r>
        <w:rPr>
          <w:rFonts w:ascii="Bookman Old Style" w:hAnsi="Bookman Old Style"/>
          <w:i/>
          <w:iCs/>
        </w:rPr>
        <w:t>(Hint: the more competition in the market the more difficult it will be to earn positive economic profits due to a lack of pricing power)</w:t>
      </w:r>
    </w:p>
    <w:p w14:paraId="33E8DA91" w14:textId="3D595CC0" w:rsidR="009456F6" w:rsidRDefault="00C36B26" w:rsidP="00CA24AF">
      <w:pPr>
        <w:pStyle w:val="ListParagraph"/>
        <w:tabs>
          <w:tab w:val="left" w:pos="3132"/>
        </w:tabs>
        <w:jc w:val="center"/>
        <w:rPr>
          <w:rFonts w:ascii="Bookman Old Style" w:hAnsi="Bookman Old Style"/>
          <w:b/>
        </w:rPr>
      </w:pPr>
      <w:r>
        <w:rPr>
          <w:rFonts w:ascii="Bookman Old Style" w:hAnsi="Bookman Old Style"/>
          <w:b/>
        </w:rPr>
        <w:t xml:space="preserve">TEACHER </w:t>
      </w:r>
      <w:r w:rsidR="00C92FF3" w:rsidRPr="00FE449D">
        <w:rPr>
          <w:rFonts w:ascii="Bookman Old Style" w:hAnsi="Bookman Old Style"/>
          <w:b/>
        </w:rPr>
        <w:t>KEY</w:t>
      </w:r>
    </w:p>
    <w:p w14:paraId="2BCF43B4" w14:textId="2277A44A" w:rsidR="00CA24AF" w:rsidRDefault="00CA24AF" w:rsidP="00CA24AF">
      <w:pPr>
        <w:pStyle w:val="ListParagraph"/>
        <w:tabs>
          <w:tab w:val="left" w:pos="3132"/>
        </w:tabs>
        <w:jc w:val="center"/>
        <w:rPr>
          <w:rFonts w:ascii="Bookman Old Style" w:hAnsi="Bookman Old Style"/>
          <w:b/>
        </w:rPr>
      </w:pPr>
    </w:p>
    <w:p w14:paraId="6B270517" w14:textId="32B450D4" w:rsidR="006603F1" w:rsidRDefault="00585277" w:rsidP="009456F6">
      <w:pPr>
        <w:pStyle w:val="ListParagraph"/>
        <w:tabs>
          <w:tab w:val="left" w:pos="3132"/>
        </w:tabs>
        <w:jc w:val="center"/>
        <w:rPr>
          <w:rFonts w:ascii="Roboto" w:hAnsi="Roboto"/>
          <w:color w:val="212529"/>
          <w:shd w:val="clear" w:color="auto" w:fill="FFFFFF"/>
        </w:rPr>
      </w:pPr>
      <w:r>
        <w:rPr>
          <w:rFonts w:ascii="Roboto" w:hAnsi="Roboto"/>
          <w:b/>
          <w:bCs/>
          <w:i/>
          <w:iCs/>
          <w:color w:val="2F5496" w:themeColor="accent1" w:themeShade="BF"/>
        </w:rPr>
        <w:lastRenderedPageBreak/>
        <w:t>Comprehension Questions</w:t>
      </w:r>
      <w:r w:rsidR="00194516">
        <w:rPr>
          <w:rFonts w:ascii="Roboto" w:hAnsi="Roboto"/>
          <w:b/>
          <w:bCs/>
          <w:i/>
          <w:iCs/>
          <w:color w:val="2F5496" w:themeColor="accent1" w:themeShade="BF"/>
        </w:rPr>
        <w:t>:</w:t>
      </w:r>
    </w:p>
    <w:p w14:paraId="241429EE" w14:textId="58D52A9E" w:rsidR="00585277" w:rsidRPr="00585277" w:rsidRDefault="00F126BB" w:rsidP="00F126BB">
      <w:pPr>
        <w:numPr>
          <w:ilvl w:val="0"/>
          <w:numId w:val="4"/>
        </w:numPr>
        <w:spacing w:after="0" w:line="240" w:lineRule="auto"/>
        <w:textAlignment w:val="baseline"/>
        <w:rPr>
          <w:rFonts w:ascii="Roboto" w:hAnsi="Roboto"/>
          <w:i/>
          <w:iCs/>
          <w:color w:val="000000" w:themeColor="text1"/>
        </w:rPr>
      </w:pPr>
      <w:r>
        <w:rPr>
          <w:rFonts w:ascii="Roboto" w:hAnsi="Roboto"/>
          <w:b/>
          <w:bCs/>
          <w:color w:val="2F5496" w:themeColor="accent1" w:themeShade="BF"/>
        </w:rPr>
        <w:t xml:space="preserve">Answers will </w:t>
      </w:r>
      <w:proofErr w:type="gramStart"/>
      <w:r>
        <w:rPr>
          <w:rFonts w:ascii="Roboto" w:hAnsi="Roboto"/>
          <w:b/>
          <w:bCs/>
          <w:color w:val="2F5496" w:themeColor="accent1" w:themeShade="BF"/>
        </w:rPr>
        <w:t>vary, but</w:t>
      </w:r>
      <w:proofErr w:type="gramEnd"/>
      <w:r>
        <w:rPr>
          <w:rFonts w:ascii="Roboto" w:hAnsi="Roboto"/>
          <w:b/>
          <w:bCs/>
          <w:color w:val="2F5496" w:themeColor="accent1" w:themeShade="BF"/>
        </w:rPr>
        <w:t xml:space="preserve"> encourage students to be specific if they initially start with broad categories like “bakery” or “restaurant” or “website.” What kind? That might narrow their market structure. </w:t>
      </w:r>
    </w:p>
    <w:p w14:paraId="792DA5E3" w14:textId="016C71D3" w:rsidR="00585277" w:rsidRPr="00161E5E" w:rsidRDefault="00F126BB" w:rsidP="00F126BB">
      <w:pPr>
        <w:numPr>
          <w:ilvl w:val="0"/>
          <w:numId w:val="4"/>
        </w:numPr>
        <w:spacing w:after="0" w:line="240" w:lineRule="auto"/>
        <w:textAlignment w:val="baseline"/>
        <w:rPr>
          <w:rFonts w:ascii="Roboto" w:hAnsi="Roboto"/>
          <w:color w:val="000000" w:themeColor="text1"/>
        </w:rPr>
      </w:pPr>
      <w:r>
        <w:rPr>
          <w:rFonts w:ascii="Roboto" w:hAnsi="Roboto"/>
          <w:b/>
          <w:bCs/>
          <w:color w:val="2F5496" w:themeColor="accent1" w:themeShade="BF"/>
        </w:rPr>
        <w:t xml:space="preserve">Answers depend on the answer to #1, but challenge students to justify their responses using their completed chart. </w:t>
      </w:r>
    </w:p>
    <w:p w14:paraId="207FDAD2" w14:textId="0319FDD9" w:rsidR="002B0EFB" w:rsidRPr="00F126BB" w:rsidRDefault="00F126BB" w:rsidP="00AD3593">
      <w:pPr>
        <w:numPr>
          <w:ilvl w:val="0"/>
          <w:numId w:val="4"/>
        </w:numPr>
        <w:spacing w:after="0" w:line="240" w:lineRule="auto"/>
        <w:textAlignment w:val="baseline"/>
        <w:rPr>
          <w:rFonts w:ascii="Roboto" w:hAnsi="Roboto"/>
          <w:i/>
          <w:iCs/>
          <w:color w:val="212529"/>
          <w:shd w:val="clear" w:color="auto" w:fill="FFFFFF"/>
        </w:rPr>
      </w:pPr>
      <w:r>
        <w:rPr>
          <w:rFonts w:ascii="Roboto" w:hAnsi="Roboto"/>
          <w:b/>
          <w:bCs/>
          <w:color w:val="2F5496" w:themeColor="accent1" w:themeShade="BF"/>
        </w:rPr>
        <w:t xml:space="preserve">In general, purely competitive companies face issues with making long-term profits since everyone is doing the same thing. Also distinguishing their product is tough. Companies in monopolistic competition face additional marketing costs to establish their brand. Oligopolies and monopolies face additional regulations and government oversight. Other issues like control over their price and levels of competition </w:t>
      </w:r>
      <w:r w:rsidR="00A5455F">
        <w:rPr>
          <w:rFonts w:ascii="Roboto" w:hAnsi="Roboto"/>
          <w:b/>
          <w:bCs/>
          <w:color w:val="2F5496" w:themeColor="accent1" w:themeShade="BF"/>
        </w:rPr>
        <w:t xml:space="preserve">are important to consider. </w:t>
      </w:r>
      <w:r w:rsidR="00585277" w:rsidRPr="00F126BB">
        <w:rPr>
          <w:rFonts w:ascii="Roboto" w:hAnsi="Roboto"/>
          <w:color w:val="000000" w:themeColor="text1"/>
        </w:rPr>
        <w:t xml:space="preserve"> </w:t>
      </w:r>
      <w:r w:rsidR="002B0EFB" w:rsidRPr="00F126BB">
        <w:rPr>
          <w:rFonts w:ascii="Bookman Old Style" w:hAnsi="Bookman Old Style"/>
          <w:sz w:val="28"/>
          <w:szCs w:val="28"/>
        </w:rPr>
        <w:br w:type="page"/>
      </w:r>
    </w:p>
    <w:p w14:paraId="26B852D5" w14:textId="20807621" w:rsidR="002B0EFB" w:rsidRDefault="002B0EFB" w:rsidP="00391B6E">
      <w:pPr>
        <w:tabs>
          <w:tab w:val="left" w:pos="3132"/>
        </w:tabs>
        <w:rPr>
          <w:rFonts w:ascii="Bookman Old Style" w:hAnsi="Bookman Old Style"/>
          <w:sz w:val="28"/>
          <w:szCs w:val="28"/>
        </w:rPr>
      </w:pPr>
      <w:r>
        <w:rPr>
          <w:noProof/>
        </w:rPr>
        <w:lastRenderedPageBreak/>
        <w:drawing>
          <wp:anchor distT="0" distB="0" distL="114300" distR="114300" simplePos="0" relativeHeight="251662336" behindDoc="0" locked="0" layoutInCell="1" allowOverlap="1" wp14:anchorId="7B40876F" wp14:editId="17B96A8A">
            <wp:simplePos x="0" y="0"/>
            <wp:positionH relativeFrom="column">
              <wp:posOffset>594360</wp:posOffset>
            </wp:positionH>
            <wp:positionV relativeFrom="paragraph">
              <wp:posOffset>-83820</wp:posOffset>
            </wp:positionV>
            <wp:extent cx="5890260" cy="938526"/>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0260" cy="938526"/>
                    </a:xfrm>
                    <a:prstGeom prst="rect">
                      <a:avLst/>
                    </a:prstGeom>
                  </pic:spPr>
                </pic:pic>
              </a:graphicData>
            </a:graphic>
            <wp14:sizeRelH relativeFrom="margin">
              <wp14:pctWidth>0</wp14:pctWidth>
            </wp14:sizeRelH>
            <wp14:sizeRelV relativeFrom="margin">
              <wp14:pctHeight>0</wp14:pctHeight>
            </wp14:sizeRelV>
          </wp:anchor>
        </w:drawing>
      </w:r>
    </w:p>
    <w:p w14:paraId="45443245" w14:textId="77777777" w:rsidR="002B0EFB" w:rsidRDefault="002B0EFB" w:rsidP="00391B6E">
      <w:pPr>
        <w:tabs>
          <w:tab w:val="left" w:pos="3132"/>
        </w:tabs>
        <w:rPr>
          <w:rFonts w:ascii="Bookman Old Style" w:hAnsi="Bookman Old Style"/>
          <w:sz w:val="28"/>
          <w:szCs w:val="28"/>
        </w:rPr>
      </w:pPr>
    </w:p>
    <w:p w14:paraId="6EA9D702" w14:textId="77777777" w:rsidR="002B0EFB" w:rsidRDefault="002B0EFB" w:rsidP="00391B6E">
      <w:pPr>
        <w:tabs>
          <w:tab w:val="left" w:pos="3132"/>
        </w:tabs>
        <w:rPr>
          <w:rFonts w:ascii="Bookman Old Style" w:hAnsi="Bookman Old Style"/>
          <w:sz w:val="28"/>
          <w:szCs w:val="28"/>
        </w:rPr>
      </w:pPr>
    </w:p>
    <w:p w14:paraId="264AF265" w14:textId="6B8515AF" w:rsidR="002B0EFB" w:rsidRDefault="002B0EFB" w:rsidP="002B0EFB">
      <w:pPr>
        <w:tabs>
          <w:tab w:val="left" w:pos="3132"/>
        </w:tabs>
        <w:jc w:val="center"/>
        <w:rPr>
          <w:rFonts w:ascii="Bookman Old Style" w:hAnsi="Bookman Old Style"/>
          <w:sz w:val="28"/>
          <w:szCs w:val="28"/>
        </w:rPr>
      </w:pPr>
      <w:r w:rsidRPr="00C164DB">
        <w:rPr>
          <w:rFonts w:ascii="Bookman Old Style" w:hAnsi="Bookman Old Style"/>
          <w:sz w:val="28"/>
          <w:szCs w:val="28"/>
        </w:rPr>
        <w:t xml:space="preserve">Concept </w:t>
      </w:r>
      <w:r w:rsidR="0083678D">
        <w:rPr>
          <w:rFonts w:ascii="Bookman Old Style" w:hAnsi="Bookman Old Style"/>
          <w:sz w:val="28"/>
          <w:szCs w:val="28"/>
        </w:rPr>
        <w:t>23</w:t>
      </w:r>
      <w:r w:rsidRPr="00C164DB">
        <w:rPr>
          <w:rFonts w:ascii="Bookman Old Style" w:hAnsi="Bookman Old Style"/>
          <w:sz w:val="28"/>
          <w:szCs w:val="28"/>
        </w:rPr>
        <w:t xml:space="preserve">– </w:t>
      </w:r>
      <w:r w:rsidR="0083678D">
        <w:rPr>
          <w:rFonts w:ascii="Bookman Old Style" w:hAnsi="Bookman Old Style"/>
          <w:sz w:val="28"/>
          <w:szCs w:val="28"/>
        </w:rPr>
        <w:t>Market Structures</w:t>
      </w:r>
      <w:r w:rsidR="00FA532E">
        <w:rPr>
          <w:rFonts w:ascii="Bookman Old Style" w:hAnsi="Bookman Old Style"/>
          <w:sz w:val="28"/>
          <w:szCs w:val="28"/>
        </w:rPr>
        <w:t xml:space="preserve"> </w:t>
      </w:r>
      <w:r w:rsidRPr="00C164DB">
        <w:rPr>
          <w:rFonts w:ascii="Bookman Old Style" w:hAnsi="Bookman Old Style"/>
          <w:sz w:val="28"/>
          <w:szCs w:val="28"/>
        </w:rPr>
        <w:t>Companion Activity</w:t>
      </w:r>
    </w:p>
    <w:p w14:paraId="7A1F65D9" w14:textId="560375D6" w:rsidR="002B0EFB" w:rsidRPr="006603F1" w:rsidRDefault="0083678D" w:rsidP="0083678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Roboto" w:hAnsi="Roboto" w:cs="Open Sans"/>
          <w:color w:val="000000"/>
          <w:sz w:val="22"/>
          <w:szCs w:val="22"/>
        </w:rPr>
      </w:pPr>
      <w:r>
        <w:rPr>
          <w:rFonts w:ascii="Roboto" w:hAnsi="Roboto" w:cs="Open Sans"/>
          <w:color w:val="000000"/>
          <w:sz w:val="22"/>
          <w:szCs w:val="22"/>
        </w:rPr>
        <w:t xml:space="preserve">All businesses compete against competitors (except for monopolies, of course) in product markets with unique characteristics. The types of competition within each </w:t>
      </w:r>
      <w:r w:rsidRPr="0083678D">
        <w:rPr>
          <w:rFonts w:ascii="Roboto" w:hAnsi="Roboto" w:cs="Open Sans"/>
          <w:b/>
          <w:bCs/>
          <w:color w:val="000000"/>
          <w:sz w:val="22"/>
          <w:szCs w:val="22"/>
        </w:rPr>
        <w:t>market structure</w:t>
      </w:r>
      <w:r>
        <w:rPr>
          <w:rFonts w:ascii="Roboto" w:hAnsi="Roboto" w:cs="Open Sans"/>
          <w:color w:val="000000"/>
          <w:sz w:val="22"/>
          <w:szCs w:val="22"/>
        </w:rPr>
        <w:t xml:space="preserve"> determines a firm’s output and the prices they will charge their buyers. </w:t>
      </w:r>
      <w:r w:rsidR="008E1D58">
        <w:rPr>
          <w:rFonts w:ascii="Roboto" w:hAnsi="Roboto" w:cs="Open Sans"/>
          <w:color w:val="000000"/>
          <w:sz w:val="22"/>
          <w:szCs w:val="22"/>
        </w:rPr>
        <w:t>There are four primary market structures which exist along a spectrum of competition from many sellers to just one seller.</w:t>
      </w:r>
      <w:r w:rsidRPr="0083678D">
        <w:rPr>
          <w:rFonts w:ascii="Roboto" w:hAnsi="Roboto" w:cs="Open Sans"/>
          <w:color w:val="000000"/>
          <w:sz w:val="22"/>
          <w:szCs w:val="22"/>
        </w:rPr>
        <w:t xml:space="preserve"> </w:t>
      </w:r>
    </w:p>
    <w:p w14:paraId="06ECEF72" w14:textId="77777777" w:rsidR="00276B83" w:rsidRDefault="00276B83" w:rsidP="00276B83">
      <w:pPr>
        <w:tabs>
          <w:tab w:val="left" w:pos="3132"/>
        </w:tabs>
        <w:spacing w:after="0"/>
        <w:rPr>
          <w:rFonts w:ascii="Roboto" w:hAnsi="Roboto"/>
          <w:sz w:val="24"/>
          <w:szCs w:val="24"/>
          <w:u w:val="single"/>
        </w:rPr>
      </w:pPr>
    </w:p>
    <w:p w14:paraId="25D4DC83" w14:textId="2E151729" w:rsidR="009456F6" w:rsidRDefault="002B0EFB" w:rsidP="009456F6">
      <w:pPr>
        <w:tabs>
          <w:tab w:val="left" w:pos="3132"/>
        </w:tabs>
        <w:spacing w:after="0"/>
        <w:rPr>
          <w:rFonts w:ascii="Roboto" w:hAnsi="Roboto"/>
          <w:sz w:val="21"/>
          <w:szCs w:val="21"/>
          <w:shd w:val="clear" w:color="auto" w:fill="FFFFFF"/>
        </w:rPr>
      </w:pPr>
      <w:r w:rsidRPr="006603F1">
        <w:rPr>
          <w:rFonts w:ascii="Roboto" w:hAnsi="Roboto"/>
          <w:sz w:val="24"/>
          <w:szCs w:val="24"/>
          <w:u w:val="single"/>
        </w:rPr>
        <w:t>Classroom activity:</w:t>
      </w:r>
      <w:r>
        <w:rPr>
          <w:rFonts w:ascii="Bookman Old Style" w:hAnsi="Bookman Old Style"/>
          <w:sz w:val="28"/>
          <w:szCs w:val="28"/>
        </w:rPr>
        <w:t xml:space="preserve"> </w:t>
      </w:r>
      <w:r w:rsidR="009456F6" w:rsidRPr="009456F6">
        <w:rPr>
          <w:rFonts w:ascii="Roboto" w:hAnsi="Roboto"/>
          <w:sz w:val="21"/>
          <w:szCs w:val="21"/>
          <w:shd w:val="clear" w:color="auto" w:fill="FFFFFF"/>
        </w:rPr>
        <w:t xml:space="preserve">Markets function very differently depending on how many buyers and sellers there are, how unique the product is, the ease of entering the market, and how much control individual sellers have over prices. </w:t>
      </w:r>
      <w:proofErr w:type="gramStart"/>
      <w:r w:rsidR="009456F6" w:rsidRPr="009456F6">
        <w:rPr>
          <w:rFonts w:ascii="Roboto" w:hAnsi="Roboto"/>
          <w:sz w:val="21"/>
          <w:szCs w:val="21"/>
          <w:shd w:val="clear" w:color="auto" w:fill="FFFFFF"/>
        </w:rPr>
        <w:t>Using these variables, there</w:t>
      </w:r>
      <w:proofErr w:type="gramEnd"/>
      <w:r w:rsidR="009456F6" w:rsidRPr="009456F6">
        <w:rPr>
          <w:rFonts w:ascii="Roboto" w:hAnsi="Roboto"/>
          <w:sz w:val="21"/>
          <w:szCs w:val="21"/>
          <w:shd w:val="clear" w:color="auto" w:fill="FFFFFF"/>
        </w:rPr>
        <w:t xml:space="preserve"> are four distinct market structures:</w:t>
      </w:r>
    </w:p>
    <w:p w14:paraId="7A265CA7" w14:textId="77777777" w:rsidR="007750BC" w:rsidRPr="009456F6" w:rsidRDefault="007750BC" w:rsidP="009456F6">
      <w:pPr>
        <w:tabs>
          <w:tab w:val="left" w:pos="3132"/>
        </w:tabs>
        <w:spacing w:after="0"/>
        <w:rPr>
          <w:rFonts w:ascii="Roboto" w:hAnsi="Roboto"/>
          <w:sz w:val="21"/>
          <w:szCs w:val="21"/>
          <w:shd w:val="clear" w:color="auto" w:fill="FFFFFF"/>
        </w:rPr>
      </w:pPr>
    </w:p>
    <w:p w14:paraId="44A7D06E" w14:textId="77777777" w:rsidR="009456F6" w:rsidRPr="009456F6" w:rsidRDefault="009456F6" w:rsidP="007750BC">
      <w:pPr>
        <w:pBdr>
          <w:top w:val="single" w:sz="4" w:space="1" w:color="auto"/>
          <w:left w:val="single" w:sz="4" w:space="4" w:color="auto"/>
          <w:bottom w:val="single" w:sz="4" w:space="1" w:color="auto"/>
          <w:right w:val="single" w:sz="4" w:space="4" w:color="auto"/>
        </w:pBdr>
        <w:tabs>
          <w:tab w:val="left" w:pos="3132"/>
        </w:tabs>
        <w:spacing w:after="0"/>
        <w:rPr>
          <w:rFonts w:ascii="Roboto" w:hAnsi="Roboto"/>
          <w:sz w:val="21"/>
          <w:szCs w:val="21"/>
          <w:shd w:val="clear" w:color="auto" w:fill="FFFFFF"/>
        </w:rPr>
      </w:pPr>
      <w:r w:rsidRPr="009456F6">
        <w:rPr>
          <w:rFonts w:ascii="Roboto" w:hAnsi="Roboto"/>
          <w:b/>
          <w:bCs/>
          <w:sz w:val="21"/>
          <w:szCs w:val="21"/>
          <w:shd w:val="clear" w:color="auto" w:fill="FFFFFF"/>
        </w:rPr>
        <w:t>Pure or Perfect Competition:</w:t>
      </w:r>
      <w:r w:rsidRPr="009456F6">
        <w:rPr>
          <w:rFonts w:ascii="Roboto" w:hAnsi="Roboto"/>
          <w:sz w:val="21"/>
          <w:szCs w:val="21"/>
          <w:shd w:val="clear" w:color="auto" w:fill="FFFFFF"/>
        </w:rPr>
        <w:t xml:space="preserve"> markets where there are many buyers and sellers; all sellers are offering nearly identical products; entry is easy; and individual buyers and sellers have no control over price</w:t>
      </w:r>
    </w:p>
    <w:p w14:paraId="4A5F4B2E" w14:textId="77777777" w:rsidR="009456F6" w:rsidRPr="009456F6" w:rsidRDefault="009456F6" w:rsidP="007750BC">
      <w:pPr>
        <w:pBdr>
          <w:top w:val="single" w:sz="4" w:space="1" w:color="auto"/>
          <w:left w:val="single" w:sz="4" w:space="4" w:color="auto"/>
          <w:bottom w:val="single" w:sz="4" w:space="1" w:color="auto"/>
          <w:right w:val="single" w:sz="4" w:space="4" w:color="auto"/>
        </w:pBdr>
        <w:tabs>
          <w:tab w:val="left" w:pos="3132"/>
        </w:tabs>
        <w:spacing w:after="0"/>
        <w:rPr>
          <w:rFonts w:ascii="Roboto" w:hAnsi="Roboto"/>
          <w:sz w:val="21"/>
          <w:szCs w:val="21"/>
          <w:shd w:val="clear" w:color="auto" w:fill="FFFFFF"/>
        </w:rPr>
      </w:pPr>
      <w:r w:rsidRPr="009456F6">
        <w:rPr>
          <w:rFonts w:ascii="Roboto" w:hAnsi="Roboto"/>
          <w:b/>
          <w:bCs/>
          <w:sz w:val="21"/>
          <w:szCs w:val="21"/>
          <w:shd w:val="clear" w:color="auto" w:fill="FFFFFF"/>
        </w:rPr>
        <w:t>Monopolistic Competition:</w:t>
      </w:r>
      <w:r w:rsidRPr="009456F6">
        <w:rPr>
          <w:rFonts w:ascii="Roboto" w:hAnsi="Roboto"/>
          <w:sz w:val="21"/>
          <w:szCs w:val="21"/>
          <w:shd w:val="clear" w:color="auto" w:fill="FFFFFF"/>
        </w:rPr>
        <w:t xml:space="preserve"> markets where there are still many buyers and sellers, but the products are “differentiated” through quality, features, name-brand or advertising; entry is still easy; and sellers have limited control over price</w:t>
      </w:r>
    </w:p>
    <w:p w14:paraId="157EC735" w14:textId="77777777" w:rsidR="009456F6" w:rsidRPr="009456F6" w:rsidRDefault="009456F6" w:rsidP="007750BC">
      <w:pPr>
        <w:pBdr>
          <w:top w:val="single" w:sz="4" w:space="1" w:color="auto"/>
          <w:left w:val="single" w:sz="4" w:space="4" w:color="auto"/>
          <w:bottom w:val="single" w:sz="4" w:space="1" w:color="auto"/>
          <w:right w:val="single" w:sz="4" w:space="4" w:color="auto"/>
        </w:pBdr>
        <w:tabs>
          <w:tab w:val="left" w:pos="3132"/>
        </w:tabs>
        <w:spacing w:after="0"/>
        <w:rPr>
          <w:rFonts w:ascii="Roboto" w:hAnsi="Roboto"/>
          <w:sz w:val="21"/>
          <w:szCs w:val="21"/>
          <w:shd w:val="clear" w:color="auto" w:fill="FFFFFF"/>
        </w:rPr>
      </w:pPr>
      <w:r w:rsidRPr="009456F6">
        <w:rPr>
          <w:rFonts w:ascii="Roboto" w:hAnsi="Roboto"/>
          <w:b/>
          <w:bCs/>
          <w:sz w:val="21"/>
          <w:szCs w:val="21"/>
          <w:shd w:val="clear" w:color="auto" w:fill="FFFFFF"/>
        </w:rPr>
        <w:t>Oligopolies:</w:t>
      </w:r>
      <w:r w:rsidRPr="009456F6">
        <w:rPr>
          <w:rFonts w:ascii="Roboto" w:hAnsi="Roboto"/>
          <w:sz w:val="21"/>
          <w:szCs w:val="21"/>
          <w:shd w:val="clear" w:color="auto" w:fill="FFFFFF"/>
        </w:rPr>
        <w:t xml:space="preserve"> markets where there are few sellers selling similar products, giving them significant power over price and quantity in the market; it’s difficult for new sellers to enter due to high startup costs, brand loyalty or other factors</w:t>
      </w:r>
    </w:p>
    <w:p w14:paraId="1E27DA6F" w14:textId="03A06CB8" w:rsidR="009456F6" w:rsidRDefault="009456F6" w:rsidP="007750BC">
      <w:pPr>
        <w:pBdr>
          <w:top w:val="single" w:sz="4" w:space="1" w:color="auto"/>
          <w:left w:val="single" w:sz="4" w:space="4" w:color="auto"/>
          <w:bottom w:val="single" w:sz="4" w:space="1" w:color="auto"/>
          <w:right w:val="single" w:sz="4" w:space="4" w:color="auto"/>
        </w:pBdr>
        <w:tabs>
          <w:tab w:val="left" w:pos="3132"/>
        </w:tabs>
        <w:spacing w:after="0"/>
        <w:rPr>
          <w:rFonts w:ascii="Roboto" w:hAnsi="Roboto"/>
          <w:sz w:val="21"/>
          <w:szCs w:val="21"/>
          <w:shd w:val="clear" w:color="auto" w:fill="FFFFFF"/>
        </w:rPr>
      </w:pPr>
      <w:r w:rsidRPr="009456F6">
        <w:rPr>
          <w:rFonts w:ascii="Roboto" w:hAnsi="Roboto"/>
          <w:b/>
          <w:bCs/>
          <w:sz w:val="21"/>
          <w:szCs w:val="21"/>
          <w:shd w:val="clear" w:color="auto" w:fill="FFFFFF"/>
        </w:rPr>
        <w:t>Monopolies:</w:t>
      </w:r>
      <w:r w:rsidRPr="009456F6">
        <w:rPr>
          <w:rFonts w:ascii="Roboto" w:hAnsi="Roboto"/>
          <w:sz w:val="21"/>
          <w:szCs w:val="21"/>
          <w:shd w:val="clear" w:color="auto" w:fill="FFFFFF"/>
        </w:rPr>
        <w:t xml:space="preserve"> markets where there is literally one seller of a unique good, who has tremendous control over price and quantity in the market; entry is impossible due to patents, government protection or other factors</w:t>
      </w:r>
    </w:p>
    <w:p w14:paraId="71BD0876" w14:textId="77777777" w:rsidR="007750BC" w:rsidRDefault="007750BC" w:rsidP="0065314E">
      <w:pPr>
        <w:tabs>
          <w:tab w:val="left" w:pos="3132"/>
        </w:tabs>
        <w:spacing w:after="0"/>
        <w:ind w:left="720"/>
        <w:rPr>
          <w:rFonts w:ascii="Roboto" w:hAnsi="Roboto"/>
          <w:i/>
          <w:iCs/>
          <w:sz w:val="21"/>
          <w:szCs w:val="21"/>
          <w:shd w:val="clear" w:color="auto" w:fill="FFFFFF"/>
        </w:rPr>
      </w:pPr>
    </w:p>
    <w:p w14:paraId="219327BA" w14:textId="7A7B92D6" w:rsidR="002B0EFB" w:rsidRPr="0065314E" w:rsidRDefault="0065314E" w:rsidP="0065314E">
      <w:pPr>
        <w:tabs>
          <w:tab w:val="left" w:pos="3132"/>
        </w:tabs>
        <w:spacing w:after="0"/>
        <w:ind w:left="720"/>
        <w:rPr>
          <w:rFonts w:ascii="Roboto" w:hAnsi="Roboto"/>
          <w:i/>
          <w:iCs/>
          <w:color w:val="212529"/>
          <w:sz w:val="21"/>
          <w:szCs w:val="21"/>
          <w:shd w:val="clear" w:color="auto" w:fill="FFFFFF"/>
        </w:rPr>
      </w:pPr>
      <w:r>
        <w:rPr>
          <w:rFonts w:ascii="Roboto" w:hAnsi="Roboto"/>
          <w:i/>
          <w:iCs/>
          <w:sz w:val="21"/>
          <w:szCs w:val="21"/>
          <w:shd w:val="clear" w:color="auto" w:fill="FFFFFF"/>
        </w:rPr>
        <w:t xml:space="preserve">DIRECTIONS: </w:t>
      </w:r>
      <w:r w:rsidR="00276B83" w:rsidRPr="0065314E">
        <w:rPr>
          <w:rFonts w:ascii="Roboto" w:hAnsi="Roboto"/>
          <w:i/>
          <w:iCs/>
          <w:sz w:val="21"/>
          <w:szCs w:val="21"/>
          <w:shd w:val="clear" w:color="auto" w:fill="FFFFFF"/>
        </w:rPr>
        <w:t xml:space="preserve">After reviewing the </w:t>
      </w:r>
      <w:r w:rsidR="008E1D58" w:rsidRPr="0065314E">
        <w:rPr>
          <w:rFonts w:ascii="Roboto" w:hAnsi="Roboto"/>
          <w:i/>
          <w:iCs/>
          <w:sz w:val="21"/>
          <w:szCs w:val="21"/>
          <w:shd w:val="clear" w:color="auto" w:fill="FFFFFF"/>
        </w:rPr>
        <w:t>four distinct market structures</w:t>
      </w:r>
      <w:r w:rsidR="009456F6" w:rsidRPr="0065314E">
        <w:rPr>
          <w:rFonts w:ascii="Roboto" w:hAnsi="Roboto"/>
          <w:i/>
          <w:iCs/>
          <w:sz w:val="21"/>
          <w:szCs w:val="21"/>
          <w:shd w:val="clear" w:color="auto" w:fill="FFFFFF"/>
        </w:rPr>
        <w:t xml:space="preserve"> </w:t>
      </w:r>
      <w:r w:rsidR="008E1D58" w:rsidRPr="0065314E">
        <w:rPr>
          <w:rFonts w:ascii="Roboto" w:hAnsi="Roboto"/>
          <w:i/>
          <w:iCs/>
          <w:sz w:val="21"/>
          <w:szCs w:val="21"/>
          <w:shd w:val="clear" w:color="auto" w:fill="FFFFFF"/>
        </w:rPr>
        <w:t xml:space="preserve">complete the organizer below. </w:t>
      </w:r>
    </w:p>
    <w:tbl>
      <w:tblPr>
        <w:tblStyle w:val="TableGrid"/>
        <w:tblW w:w="9805" w:type="dxa"/>
        <w:jc w:val="center"/>
        <w:tblLook w:val="04A0" w:firstRow="1" w:lastRow="0" w:firstColumn="1" w:lastColumn="0" w:noHBand="0" w:noVBand="1"/>
      </w:tblPr>
      <w:tblGrid>
        <w:gridCol w:w="1615"/>
        <w:gridCol w:w="1980"/>
        <w:gridCol w:w="2160"/>
        <w:gridCol w:w="2070"/>
        <w:gridCol w:w="1980"/>
      </w:tblGrid>
      <w:tr w:rsidR="009456F6" w14:paraId="794C41B2" w14:textId="77777777" w:rsidTr="009456F6">
        <w:trPr>
          <w:trHeight w:val="349"/>
          <w:jc w:val="center"/>
        </w:trPr>
        <w:tc>
          <w:tcPr>
            <w:tcW w:w="1615" w:type="dxa"/>
          </w:tcPr>
          <w:p w14:paraId="187C9DD4" w14:textId="5932A069" w:rsidR="009456F6" w:rsidRPr="000176EE" w:rsidRDefault="009456F6" w:rsidP="001E4FA5">
            <w:pPr>
              <w:tabs>
                <w:tab w:val="left" w:pos="3132"/>
              </w:tabs>
              <w:jc w:val="center"/>
              <w:rPr>
                <w:rFonts w:ascii="Roboto" w:hAnsi="Roboto"/>
                <w:b/>
                <w:bCs/>
                <w:sz w:val="21"/>
                <w:szCs w:val="21"/>
                <w:shd w:val="clear" w:color="auto" w:fill="FFFFFF"/>
              </w:rPr>
            </w:pPr>
          </w:p>
        </w:tc>
        <w:tc>
          <w:tcPr>
            <w:tcW w:w="1980" w:type="dxa"/>
          </w:tcPr>
          <w:p w14:paraId="7FBF7B0B" w14:textId="6162DC76" w:rsidR="009456F6" w:rsidRPr="000176EE" w:rsidRDefault="009456F6" w:rsidP="001E4FA5">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Perfect (Pure) Competition</w:t>
            </w:r>
          </w:p>
        </w:tc>
        <w:tc>
          <w:tcPr>
            <w:tcW w:w="2160" w:type="dxa"/>
          </w:tcPr>
          <w:p w14:paraId="10858EFE" w14:textId="04E21B43" w:rsidR="009456F6" w:rsidRPr="000176EE" w:rsidRDefault="009456F6" w:rsidP="001E4FA5">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Monopolistic Competition</w:t>
            </w:r>
          </w:p>
        </w:tc>
        <w:tc>
          <w:tcPr>
            <w:tcW w:w="2070" w:type="dxa"/>
          </w:tcPr>
          <w:p w14:paraId="525B3B35" w14:textId="7D152212" w:rsidR="009456F6" w:rsidRPr="000176EE" w:rsidRDefault="009456F6" w:rsidP="001E4FA5">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Oligopoly</w:t>
            </w:r>
          </w:p>
        </w:tc>
        <w:tc>
          <w:tcPr>
            <w:tcW w:w="1980" w:type="dxa"/>
          </w:tcPr>
          <w:p w14:paraId="6FE05B91" w14:textId="53D1EE57" w:rsidR="009456F6" w:rsidRPr="000176EE" w:rsidRDefault="009456F6" w:rsidP="001E4FA5">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Monopoly</w:t>
            </w:r>
          </w:p>
        </w:tc>
      </w:tr>
      <w:tr w:rsidR="009456F6" w14:paraId="2F9B9F42" w14:textId="77777777" w:rsidTr="009456F6">
        <w:trPr>
          <w:trHeight w:val="349"/>
          <w:jc w:val="center"/>
        </w:trPr>
        <w:tc>
          <w:tcPr>
            <w:tcW w:w="1615" w:type="dxa"/>
            <w:shd w:val="clear" w:color="auto" w:fill="auto"/>
            <w:vAlign w:val="center"/>
          </w:tcPr>
          <w:p w14:paraId="7D813EB3" w14:textId="69200E80" w:rsidR="009456F6" w:rsidRPr="000176EE" w:rsidRDefault="009456F6" w:rsidP="00E66CBA">
            <w:pPr>
              <w:tabs>
                <w:tab w:val="left" w:pos="3132"/>
              </w:tabs>
              <w:rPr>
                <w:rFonts w:ascii="Roboto" w:hAnsi="Roboto"/>
                <w:sz w:val="21"/>
                <w:szCs w:val="21"/>
                <w:shd w:val="clear" w:color="auto" w:fill="FFFFFF"/>
              </w:rPr>
            </w:pPr>
            <w:r>
              <w:rPr>
                <w:rFonts w:ascii="Roboto" w:hAnsi="Roboto"/>
                <w:sz w:val="21"/>
                <w:szCs w:val="21"/>
                <w:shd w:val="clear" w:color="auto" w:fill="FFFFFF"/>
              </w:rPr>
              <w:t>Number of Sellers</w:t>
            </w:r>
          </w:p>
        </w:tc>
        <w:tc>
          <w:tcPr>
            <w:tcW w:w="1980" w:type="dxa"/>
            <w:shd w:val="clear" w:color="auto" w:fill="auto"/>
            <w:vAlign w:val="center"/>
          </w:tcPr>
          <w:p w14:paraId="0236B1F3" w14:textId="77777777" w:rsidR="009456F6" w:rsidRDefault="009456F6" w:rsidP="00C92FF3">
            <w:pPr>
              <w:tabs>
                <w:tab w:val="left" w:pos="3132"/>
              </w:tabs>
              <w:jc w:val="center"/>
              <w:rPr>
                <w:rFonts w:ascii="Roboto" w:hAnsi="Roboto"/>
                <w:sz w:val="21"/>
                <w:szCs w:val="21"/>
                <w:shd w:val="clear" w:color="auto" w:fill="FFFFFF"/>
              </w:rPr>
            </w:pPr>
          </w:p>
          <w:p w14:paraId="71D38C75" w14:textId="77777777" w:rsidR="0065314E" w:rsidRDefault="0065314E" w:rsidP="00C92FF3">
            <w:pPr>
              <w:tabs>
                <w:tab w:val="left" w:pos="3132"/>
              </w:tabs>
              <w:jc w:val="center"/>
              <w:rPr>
                <w:rFonts w:ascii="Roboto" w:hAnsi="Roboto"/>
                <w:sz w:val="21"/>
                <w:szCs w:val="21"/>
                <w:shd w:val="clear" w:color="auto" w:fill="FFFFFF"/>
              </w:rPr>
            </w:pPr>
          </w:p>
          <w:p w14:paraId="624F4EBD" w14:textId="0755636A" w:rsidR="0065314E" w:rsidRPr="000176EE" w:rsidRDefault="0065314E" w:rsidP="00C92FF3">
            <w:pPr>
              <w:tabs>
                <w:tab w:val="left" w:pos="3132"/>
              </w:tabs>
              <w:jc w:val="center"/>
              <w:rPr>
                <w:rFonts w:ascii="Roboto" w:hAnsi="Roboto"/>
                <w:sz w:val="21"/>
                <w:szCs w:val="21"/>
                <w:shd w:val="clear" w:color="auto" w:fill="FFFFFF"/>
              </w:rPr>
            </w:pPr>
          </w:p>
        </w:tc>
        <w:tc>
          <w:tcPr>
            <w:tcW w:w="2160" w:type="dxa"/>
          </w:tcPr>
          <w:p w14:paraId="0A16AE3C" w14:textId="77777777" w:rsidR="009456F6" w:rsidRPr="000176EE" w:rsidRDefault="009456F6" w:rsidP="00C92FF3">
            <w:pPr>
              <w:tabs>
                <w:tab w:val="left" w:pos="3132"/>
              </w:tabs>
              <w:jc w:val="center"/>
              <w:rPr>
                <w:rFonts w:ascii="Roboto" w:hAnsi="Roboto"/>
                <w:sz w:val="21"/>
                <w:szCs w:val="21"/>
                <w:shd w:val="clear" w:color="auto" w:fill="FFFFFF"/>
              </w:rPr>
            </w:pPr>
          </w:p>
        </w:tc>
        <w:tc>
          <w:tcPr>
            <w:tcW w:w="2070" w:type="dxa"/>
          </w:tcPr>
          <w:p w14:paraId="106C4258" w14:textId="77777777" w:rsidR="009456F6" w:rsidRPr="000176EE" w:rsidRDefault="009456F6" w:rsidP="00C92FF3">
            <w:pPr>
              <w:tabs>
                <w:tab w:val="left" w:pos="3132"/>
              </w:tabs>
              <w:jc w:val="center"/>
              <w:rPr>
                <w:rFonts w:ascii="Roboto" w:hAnsi="Roboto"/>
                <w:sz w:val="21"/>
                <w:szCs w:val="21"/>
                <w:shd w:val="clear" w:color="auto" w:fill="FFFFFF"/>
              </w:rPr>
            </w:pPr>
          </w:p>
        </w:tc>
        <w:tc>
          <w:tcPr>
            <w:tcW w:w="1980" w:type="dxa"/>
            <w:shd w:val="clear" w:color="auto" w:fill="auto"/>
            <w:vAlign w:val="center"/>
          </w:tcPr>
          <w:p w14:paraId="178C904A" w14:textId="10FB36A6" w:rsidR="009456F6" w:rsidRPr="000176EE" w:rsidRDefault="009456F6" w:rsidP="00C92FF3">
            <w:pPr>
              <w:tabs>
                <w:tab w:val="left" w:pos="3132"/>
              </w:tabs>
              <w:jc w:val="center"/>
              <w:rPr>
                <w:rFonts w:ascii="Roboto" w:hAnsi="Roboto"/>
                <w:sz w:val="21"/>
                <w:szCs w:val="21"/>
                <w:shd w:val="clear" w:color="auto" w:fill="FFFFFF"/>
              </w:rPr>
            </w:pPr>
          </w:p>
        </w:tc>
      </w:tr>
      <w:tr w:rsidR="009456F6" w14:paraId="5A2892ED" w14:textId="77777777" w:rsidTr="009456F6">
        <w:trPr>
          <w:trHeight w:val="349"/>
          <w:jc w:val="center"/>
        </w:trPr>
        <w:tc>
          <w:tcPr>
            <w:tcW w:w="1615" w:type="dxa"/>
            <w:shd w:val="clear" w:color="auto" w:fill="auto"/>
            <w:vAlign w:val="center"/>
          </w:tcPr>
          <w:p w14:paraId="00396D6A" w14:textId="5E012481" w:rsidR="009456F6" w:rsidRPr="000176EE" w:rsidRDefault="009456F6" w:rsidP="000176EE">
            <w:pPr>
              <w:tabs>
                <w:tab w:val="left" w:pos="3132"/>
              </w:tabs>
              <w:rPr>
                <w:rFonts w:ascii="Roboto" w:hAnsi="Roboto"/>
                <w:sz w:val="21"/>
                <w:szCs w:val="21"/>
                <w:shd w:val="clear" w:color="auto" w:fill="FFFFFF"/>
              </w:rPr>
            </w:pPr>
            <w:r>
              <w:rPr>
                <w:rFonts w:ascii="Roboto" w:hAnsi="Roboto"/>
                <w:sz w:val="21"/>
                <w:szCs w:val="21"/>
                <w:shd w:val="clear" w:color="auto" w:fill="FFFFFF"/>
              </w:rPr>
              <w:t>Variation of Products</w:t>
            </w:r>
          </w:p>
        </w:tc>
        <w:tc>
          <w:tcPr>
            <w:tcW w:w="1980" w:type="dxa"/>
            <w:shd w:val="clear" w:color="auto" w:fill="auto"/>
            <w:vAlign w:val="center"/>
          </w:tcPr>
          <w:p w14:paraId="2624FE5B" w14:textId="77777777" w:rsidR="009456F6" w:rsidRDefault="009456F6" w:rsidP="00C92FF3">
            <w:pPr>
              <w:tabs>
                <w:tab w:val="left" w:pos="3132"/>
              </w:tabs>
              <w:jc w:val="center"/>
              <w:rPr>
                <w:rFonts w:ascii="Roboto" w:hAnsi="Roboto"/>
                <w:sz w:val="21"/>
                <w:szCs w:val="21"/>
                <w:shd w:val="clear" w:color="auto" w:fill="FFFFFF"/>
              </w:rPr>
            </w:pPr>
          </w:p>
          <w:p w14:paraId="248E9CD6" w14:textId="77777777" w:rsidR="0065314E" w:rsidRDefault="0065314E" w:rsidP="00C92FF3">
            <w:pPr>
              <w:tabs>
                <w:tab w:val="left" w:pos="3132"/>
              </w:tabs>
              <w:jc w:val="center"/>
              <w:rPr>
                <w:rFonts w:ascii="Roboto" w:hAnsi="Roboto"/>
                <w:sz w:val="21"/>
                <w:szCs w:val="21"/>
                <w:shd w:val="clear" w:color="auto" w:fill="FFFFFF"/>
              </w:rPr>
            </w:pPr>
          </w:p>
          <w:p w14:paraId="36272518" w14:textId="743EB40F" w:rsidR="0065314E" w:rsidRPr="000176EE" w:rsidRDefault="0065314E" w:rsidP="00C92FF3">
            <w:pPr>
              <w:tabs>
                <w:tab w:val="left" w:pos="3132"/>
              </w:tabs>
              <w:jc w:val="center"/>
              <w:rPr>
                <w:rFonts w:ascii="Roboto" w:hAnsi="Roboto"/>
                <w:sz w:val="21"/>
                <w:szCs w:val="21"/>
                <w:shd w:val="clear" w:color="auto" w:fill="FFFFFF"/>
              </w:rPr>
            </w:pPr>
          </w:p>
        </w:tc>
        <w:tc>
          <w:tcPr>
            <w:tcW w:w="2160" w:type="dxa"/>
          </w:tcPr>
          <w:p w14:paraId="29579983" w14:textId="77777777" w:rsidR="009456F6" w:rsidRPr="000176EE" w:rsidRDefault="009456F6" w:rsidP="00C92FF3">
            <w:pPr>
              <w:tabs>
                <w:tab w:val="left" w:pos="3132"/>
              </w:tabs>
              <w:jc w:val="center"/>
              <w:rPr>
                <w:rFonts w:ascii="Roboto" w:hAnsi="Roboto"/>
                <w:sz w:val="21"/>
                <w:szCs w:val="21"/>
                <w:shd w:val="clear" w:color="auto" w:fill="FFFFFF"/>
              </w:rPr>
            </w:pPr>
          </w:p>
        </w:tc>
        <w:tc>
          <w:tcPr>
            <w:tcW w:w="2070" w:type="dxa"/>
          </w:tcPr>
          <w:p w14:paraId="5A89B4BE" w14:textId="77777777" w:rsidR="009456F6" w:rsidRPr="000176EE" w:rsidRDefault="009456F6" w:rsidP="00C92FF3">
            <w:pPr>
              <w:tabs>
                <w:tab w:val="left" w:pos="3132"/>
              </w:tabs>
              <w:jc w:val="center"/>
              <w:rPr>
                <w:rFonts w:ascii="Roboto" w:hAnsi="Roboto"/>
                <w:sz w:val="21"/>
                <w:szCs w:val="21"/>
                <w:shd w:val="clear" w:color="auto" w:fill="FFFFFF"/>
              </w:rPr>
            </w:pPr>
          </w:p>
        </w:tc>
        <w:tc>
          <w:tcPr>
            <w:tcW w:w="1980" w:type="dxa"/>
            <w:shd w:val="clear" w:color="auto" w:fill="auto"/>
            <w:vAlign w:val="center"/>
          </w:tcPr>
          <w:p w14:paraId="16C6DC4B" w14:textId="2439DAC0" w:rsidR="009456F6" w:rsidRPr="000176EE" w:rsidRDefault="009456F6" w:rsidP="00C92FF3">
            <w:pPr>
              <w:tabs>
                <w:tab w:val="left" w:pos="3132"/>
              </w:tabs>
              <w:jc w:val="center"/>
              <w:rPr>
                <w:rFonts w:ascii="Roboto" w:hAnsi="Roboto"/>
                <w:sz w:val="21"/>
                <w:szCs w:val="21"/>
                <w:shd w:val="clear" w:color="auto" w:fill="FFFFFF"/>
              </w:rPr>
            </w:pPr>
          </w:p>
        </w:tc>
      </w:tr>
      <w:tr w:rsidR="009456F6" w14:paraId="25999141" w14:textId="77777777" w:rsidTr="009456F6">
        <w:trPr>
          <w:trHeight w:val="333"/>
          <w:jc w:val="center"/>
        </w:trPr>
        <w:tc>
          <w:tcPr>
            <w:tcW w:w="1615" w:type="dxa"/>
            <w:shd w:val="clear" w:color="auto" w:fill="auto"/>
            <w:vAlign w:val="center"/>
          </w:tcPr>
          <w:p w14:paraId="61996CBB" w14:textId="457BFAD7" w:rsidR="009456F6" w:rsidRPr="000176EE" w:rsidRDefault="009456F6" w:rsidP="000176EE">
            <w:pPr>
              <w:tabs>
                <w:tab w:val="left" w:pos="3132"/>
              </w:tabs>
              <w:rPr>
                <w:rFonts w:ascii="Roboto" w:hAnsi="Roboto"/>
                <w:sz w:val="21"/>
                <w:szCs w:val="21"/>
                <w:shd w:val="clear" w:color="auto" w:fill="FFFFFF"/>
              </w:rPr>
            </w:pPr>
            <w:r>
              <w:rPr>
                <w:rFonts w:ascii="Roboto" w:hAnsi="Roboto"/>
                <w:sz w:val="21"/>
                <w:szCs w:val="21"/>
                <w:shd w:val="clear" w:color="auto" w:fill="FFFFFF"/>
              </w:rPr>
              <w:t>Control Over Prices</w:t>
            </w:r>
          </w:p>
        </w:tc>
        <w:tc>
          <w:tcPr>
            <w:tcW w:w="1980" w:type="dxa"/>
            <w:shd w:val="clear" w:color="auto" w:fill="auto"/>
            <w:vAlign w:val="center"/>
          </w:tcPr>
          <w:p w14:paraId="7A3FC243" w14:textId="77777777" w:rsidR="009456F6" w:rsidRDefault="009456F6" w:rsidP="00C92FF3">
            <w:pPr>
              <w:tabs>
                <w:tab w:val="left" w:pos="3132"/>
              </w:tabs>
              <w:jc w:val="center"/>
              <w:rPr>
                <w:rFonts w:ascii="Roboto" w:hAnsi="Roboto"/>
                <w:sz w:val="21"/>
                <w:szCs w:val="21"/>
                <w:shd w:val="clear" w:color="auto" w:fill="FFFFFF"/>
              </w:rPr>
            </w:pPr>
          </w:p>
          <w:p w14:paraId="29684447" w14:textId="77777777" w:rsidR="0065314E" w:rsidRDefault="0065314E" w:rsidP="00C92FF3">
            <w:pPr>
              <w:tabs>
                <w:tab w:val="left" w:pos="3132"/>
              </w:tabs>
              <w:jc w:val="center"/>
              <w:rPr>
                <w:rFonts w:ascii="Roboto" w:hAnsi="Roboto"/>
                <w:sz w:val="21"/>
                <w:szCs w:val="21"/>
                <w:shd w:val="clear" w:color="auto" w:fill="FFFFFF"/>
              </w:rPr>
            </w:pPr>
          </w:p>
          <w:p w14:paraId="55ED2B95" w14:textId="7B0C7EC5" w:rsidR="0065314E" w:rsidRPr="000176EE" w:rsidRDefault="0065314E" w:rsidP="00C92FF3">
            <w:pPr>
              <w:tabs>
                <w:tab w:val="left" w:pos="3132"/>
              </w:tabs>
              <w:jc w:val="center"/>
              <w:rPr>
                <w:rFonts w:ascii="Roboto" w:hAnsi="Roboto"/>
                <w:sz w:val="21"/>
                <w:szCs w:val="21"/>
                <w:shd w:val="clear" w:color="auto" w:fill="FFFFFF"/>
              </w:rPr>
            </w:pPr>
          </w:p>
        </w:tc>
        <w:tc>
          <w:tcPr>
            <w:tcW w:w="2160" w:type="dxa"/>
          </w:tcPr>
          <w:p w14:paraId="106F6311" w14:textId="77777777" w:rsidR="009456F6" w:rsidRPr="000176EE" w:rsidRDefault="009456F6" w:rsidP="00C92FF3">
            <w:pPr>
              <w:tabs>
                <w:tab w:val="left" w:pos="3132"/>
              </w:tabs>
              <w:jc w:val="center"/>
              <w:rPr>
                <w:rFonts w:ascii="Roboto" w:hAnsi="Roboto"/>
                <w:sz w:val="21"/>
                <w:szCs w:val="21"/>
                <w:shd w:val="clear" w:color="auto" w:fill="FFFFFF"/>
              </w:rPr>
            </w:pPr>
          </w:p>
        </w:tc>
        <w:tc>
          <w:tcPr>
            <w:tcW w:w="2070" w:type="dxa"/>
          </w:tcPr>
          <w:p w14:paraId="268A5787" w14:textId="77777777" w:rsidR="009456F6" w:rsidRPr="000176EE" w:rsidRDefault="009456F6" w:rsidP="00C92FF3">
            <w:pPr>
              <w:tabs>
                <w:tab w:val="left" w:pos="3132"/>
              </w:tabs>
              <w:jc w:val="center"/>
              <w:rPr>
                <w:rFonts w:ascii="Roboto" w:hAnsi="Roboto"/>
                <w:sz w:val="21"/>
                <w:szCs w:val="21"/>
                <w:shd w:val="clear" w:color="auto" w:fill="FFFFFF"/>
              </w:rPr>
            </w:pPr>
          </w:p>
        </w:tc>
        <w:tc>
          <w:tcPr>
            <w:tcW w:w="1980" w:type="dxa"/>
            <w:shd w:val="clear" w:color="auto" w:fill="auto"/>
            <w:vAlign w:val="center"/>
          </w:tcPr>
          <w:p w14:paraId="06ADD151" w14:textId="6FE7B151" w:rsidR="009456F6" w:rsidRPr="000176EE" w:rsidRDefault="009456F6" w:rsidP="00C92FF3">
            <w:pPr>
              <w:tabs>
                <w:tab w:val="left" w:pos="3132"/>
              </w:tabs>
              <w:jc w:val="center"/>
              <w:rPr>
                <w:rFonts w:ascii="Roboto" w:hAnsi="Roboto"/>
                <w:sz w:val="21"/>
                <w:szCs w:val="21"/>
                <w:shd w:val="clear" w:color="auto" w:fill="FFFFFF"/>
              </w:rPr>
            </w:pPr>
          </w:p>
        </w:tc>
      </w:tr>
      <w:tr w:rsidR="009456F6" w14:paraId="3DFFB34A" w14:textId="77777777" w:rsidTr="009456F6">
        <w:trPr>
          <w:trHeight w:val="349"/>
          <w:jc w:val="center"/>
        </w:trPr>
        <w:tc>
          <w:tcPr>
            <w:tcW w:w="1615" w:type="dxa"/>
            <w:shd w:val="clear" w:color="auto" w:fill="auto"/>
            <w:vAlign w:val="center"/>
          </w:tcPr>
          <w:p w14:paraId="0F662835" w14:textId="044D149D" w:rsidR="009456F6" w:rsidRPr="000176EE" w:rsidRDefault="009456F6" w:rsidP="000176EE">
            <w:pPr>
              <w:tabs>
                <w:tab w:val="left" w:pos="3132"/>
              </w:tabs>
              <w:rPr>
                <w:rFonts w:ascii="Roboto" w:hAnsi="Roboto"/>
                <w:sz w:val="21"/>
                <w:szCs w:val="21"/>
                <w:shd w:val="clear" w:color="auto" w:fill="FFFFFF"/>
              </w:rPr>
            </w:pPr>
            <w:r>
              <w:rPr>
                <w:rFonts w:ascii="Roboto" w:hAnsi="Roboto"/>
                <w:sz w:val="21"/>
                <w:szCs w:val="21"/>
                <w:shd w:val="clear" w:color="auto" w:fill="FFFFFF"/>
              </w:rPr>
              <w:t>Barriers to Entry</w:t>
            </w:r>
          </w:p>
        </w:tc>
        <w:tc>
          <w:tcPr>
            <w:tcW w:w="1980" w:type="dxa"/>
            <w:shd w:val="clear" w:color="auto" w:fill="auto"/>
            <w:vAlign w:val="center"/>
          </w:tcPr>
          <w:p w14:paraId="04793E71" w14:textId="77777777" w:rsidR="009456F6" w:rsidRDefault="009456F6" w:rsidP="00C92FF3">
            <w:pPr>
              <w:tabs>
                <w:tab w:val="left" w:pos="3132"/>
              </w:tabs>
              <w:jc w:val="center"/>
              <w:rPr>
                <w:rFonts w:ascii="Roboto" w:hAnsi="Roboto"/>
                <w:sz w:val="21"/>
                <w:szCs w:val="21"/>
                <w:shd w:val="clear" w:color="auto" w:fill="FFFFFF"/>
              </w:rPr>
            </w:pPr>
          </w:p>
          <w:p w14:paraId="2261864B" w14:textId="77777777" w:rsidR="0065314E" w:rsidRDefault="0065314E" w:rsidP="00C92FF3">
            <w:pPr>
              <w:tabs>
                <w:tab w:val="left" w:pos="3132"/>
              </w:tabs>
              <w:jc w:val="center"/>
              <w:rPr>
                <w:rFonts w:ascii="Roboto" w:hAnsi="Roboto"/>
                <w:sz w:val="21"/>
                <w:szCs w:val="21"/>
                <w:shd w:val="clear" w:color="auto" w:fill="FFFFFF"/>
              </w:rPr>
            </w:pPr>
          </w:p>
          <w:p w14:paraId="5D213891" w14:textId="3A5D2502" w:rsidR="0065314E" w:rsidRPr="000176EE" w:rsidRDefault="0065314E" w:rsidP="00C92FF3">
            <w:pPr>
              <w:tabs>
                <w:tab w:val="left" w:pos="3132"/>
              </w:tabs>
              <w:jc w:val="center"/>
              <w:rPr>
                <w:rFonts w:ascii="Roboto" w:hAnsi="Roboto"/>
                <w:sz w:val="21"/>
                <w:szCs w:val="21"/>
                <w:shd w:val="clear" w:color="auto" w:fill="FFFFFF"/>
              </w:rPr>
            </w:pPr>
          </w:p>
        </w:tc>
        <w:tc>
          <w:tcPr>
            <w:tcW w:w="2160" w:type="dxa"/>
          </w:tcPr>
          <w:p w14:paraId="3675553C" w14:textId="77777777" w:rsidR="009456F6" w:rsidRPr="000176EE" w:rsidRDefault="009456F6" w:rsidP="00C92FF3">
            <w:pPr>
              <w:tabs>
                <w:tab w:val="left" w:pos="3132"/>
              </w:tabs>
              <w:jc w:val="center"/>
              <w:rPr>
                <w:rFonts w:ascii="Roboto" w:hAnsi="Roboto"/>
                <w:sz w:val="21"/>
                <w:szCs w:val="21"/>
                <w:shd w:val="clear" w:color="auto" w:fill="FFFFFF"/>
              </w:rPr>
            </w:pPr>
          </w:p>
        </w:tc>
        <w:tc>
          <w:tcPr>
            <w:tcW w:w="2070" w:type="dxa"/>
          </w:tcPr>
          <w:p w14:paraId="2CA846EA" w14:textId="77777777" w:rsidR="009456F6" w:rsidRPr="000176EE" w:rsidRDefault="009456F6" w:rsidP="00C92FF3">
            <w:pPr>
              <w:tabs>
                <w:tab w:val="left" w:pos="3132"/>
              </w:tabs>
              <w:jc w:val="center"/>
              <w:rPr>
                <w:rFonts w:ascii="Roboto" w:hAnsi="Roboto"/>
                <w:sz w:val="21"/>
                <w:szCs w:val="21"/>
                <w:shd w:val="clear" w:color="auto" w:fill="FFFFFF"/>
              </w:rPr>
            </w:pPr>
          </w:p>
        </w:tc>
        <w:tc>
          <w:tcPr>
            <w:tcW w:w="1980" w:type="dxa"/>
            <w:shd w:val="clear" w:color="auto" w:fill="auto"/>
            <w:vAlign w:val="center"/>
          </w:tcPr>
          <w:p w14:paraId="5E83FF2C" w14:textId="244CAD7C" w:rsidR="009456F6" w:rsidRPr="000176EE" w:rsidRDefault="009456F6" w:rsidP="00C92FF3">
            <w:pPr>
              <w:tabs>
                <w:tab w:val="left" w:pos="3132"/>
              </w:tabs>
              <w:jc w:val="center"/>
              <w:rPr>
                <w:rFonts w:ascii="Roboto" w:hAnsi="Roboto"/>
                <w:sz w:val="21"/>
                <w:szCs w:val="21"/>
                <w:shd w:val="clear" w:color="auto" w:fill="FFFFFF"/>
              </w:rPr>
            </w:pPr>
          </w:p>
        </w:tc>
      </w:tr>
      <w:tr w:rsidR="009456F6" w14:paraId="38FE992A" w14:textId="77777777" w:rsidTr="009456F6">
        <w:trPr>
          <w:trHeight w:val="349"/>
          <w:jc w:val="center"/>
        </w:trPr>
        <w:tc>
          <w:tcPr>
            <w:tcW w:w="1615" w:type="dxa"/>
            <w:shd w:val="clear" w:color="auto" w:fill="auto"/>
            <w:vAlign w:val="center"/>
          </w:tcPr>
          <w:p w14:paraId="158DFCAC" w14:textId="64C167BF" w:rsidR="009456F6" w:rsidRPr="000176EE" w:rsidRDefault="009456F6" w:rsidP="000176EE">
            <w:pPr>
              <w:tabs>
                <w:tab w:val="left" w:pos="3132"/>
              </w:tabs>
              <w:rPr>
                <w:rFonts w:ascii="Roboto" w:hAnsi="Roboto"/>
                <w:sz w:val="21"/>
                <w:szCs w:val="21"/>
                <w:shd w:val="clear" w:color="auto" w:fill="FFFFFF"/>
              </w:rPr>
            </w:pPr>
            <w:r>
              <w:rPr>
                <w:rFonts w:ascii="Roboto" w:hAnsi="Roboto"/>
                <w:sz w:val="21"/>
                <w:szCs w:val="21"/>
                <w:shd w:val="clear" w:color="auto" w:fill="FFFFFF"/>
              </w:rPr>
              <w:t>Examples</w:t>
            </w:r>
          </w:p>
        </w:tc>
        <w:tc>
          <w:tcPr>
            <w:tcW w:w="1980" w:type="dxa"/>
            <w:shd w:val="clear" w:color="auto" w:fill="auto"/>
            <w:vAlign w:val="center"/>
          </w:tcPr>
          <w:p w14:paraId="7DB43F7B" w14:textId="77777777" w:rsidR="009456F6" w:rsidRDefault="009456F6" w:rsidP="00C92FF3">
            <w:pPr>
              <w:tabs>
                <w:tab w:val="left" w:pos="3132"/>
              </w:tabs>
              <w:jc w:val="center"/>
              <w:rPr>
                <w:rFonts w:ascii="Roboto" w:hAnsi="Roboto"/>
                <w:sz w:val="21"/>
                <w:szCs w:val="21"/>
                <w:shd w:val="clear" w:color="auto" w:fill="FFFFFF"/>
              </w:rPr>
            </w:pPr>
          </w:p>
          <w:p w14:paraId="6469950F" w14:textId="77777777" w:rsidR="0065314E" w:rsidRDefault="0065314E" w:rsidP="00C92FF3">
            <w:pPr>
              <w:tabs>
                <w:tab w:val="left" w:pos="3132"/>
              </w:tabs>
              <w:jc w:val="center"/>
              <w:rPr>
                <w:rFonts w:ascii="Roboto" w:hAnsi="Roboto"/>
                <w:sz w:val="21"/>
                <w:szCs w:val="21"/>
                <w:shd w:val="clear" w:color="auto" w:fill="FFFFFF"/>
              </w:rPr>
            </w:pPr>
          </w:p>
          <w:p w14:paraId="22285AF2" w14:textId="77777777" w:rsidR="0065314E" w:rsidRDefault="0065314E" w:rsidP="00C92FF3">
            <w:pPr>
              <w:tabs>
                <w:tab w:val="left" w:pos="3132"/>
              </w:tabs>
              <w:jc w:val="center"/>
              <w:rPr>
                <w:rFonts w:ascii="Roboto" w:hAnsi="Roboto"/>
                <w:sz w:val="21"/>
                <w:szCs w:val="21"/>
                <w:shd w:val="clear" w:color="auto" w:fill="FFFFFF"/>
              </w:rPr>
            </w:pPr>
          </w:p>
          <w:p w14:paraId="0322FD59" w14:textId="41883A10" w:rsidR="0065314E" w:rsidRPr="000176EE" w:rsidRDefault="0065314E" w:rsidP="00C92FF3">
            <w:pPr>
              <w:tabs>
                <w:tab w:val="left" w:pos="3132"/>
              </w:tabs>
              <w:jc w:val="center"/>
              <w:rPr>
                <w:rFonts w:ascii="Roboto" w:hAnsi="Roboto"/>
                <w:sz w:val="21"/>
                <w:szCs w:val="21"/>
                <w:shd w:val="clear" w:color="auto" w:fill="FFFFFF"/>
              </w:rPr>
            </w:pPr>
          </w:p>
        </w:tc>
        <w:tc>
          <w:tcPr>
            <w:tcW w:w="2160" w:type="dxa"/>
          </w:tcPr>
          <w:p w14:paraId="79EDF8C4" w14:textId="77777777" w:rsidR="009456F6" w:rsidRPr="000176EE" w:rsidRDefault="009456F6" w:rsidP="00C92FF3">
            <w:pPr>
              <w:tabs>
                <w:tab w:val="left" w:pos="3132"/>
              </w:tabs>
              <w:jc w:val="center"/>
              <w:rPr>
                <w:rFonts w:ascii="Roboto" w:hAnsi="Roboto"/>
                <w:sz w:val="21"/>
                <w:szCs w:val="21"/>
                <w:shd w:val="clear" w:color="auto" w:fill="FFFFFF"/>
              </w:rPr>
            </w:pPr>
          </w:p>
        </w:tc>
        <w:tc>
          <w:tcPr>
            <w:tcW w:w="2070" w:type="dxa"/>
          </w:tcPr>
          <w:p w14:paraId="1AD13487" w14:textId="77777777" w:rsidR="009456F6" w:rsidRPr="000176EE" w:rsidRDefault="009456F6" w:rsidP="00C92FF3">
            <w:pPr>
              <w:tabs>
                <w:tab w:val="left" w:pos="3132"/>
              </w:tabs>
              <w:jc w:val="center"/>
              <w:rPr>
                <w:rFonts w:ascii="Roboto" w:hAnsi="Roboto"/>
                <w:sz w:val="21"/>
                <w:szCs w:val="21"/>
                <w:shd w:val="clear" w:color="auto" w:fill="FFFFFF"/>
              </w:rPr>
            </w:pPr>
          </w:p>
        </w:tc>
        <w:tc>
          <w:tcPr>
            <w:tcW w:w="1980" w:type="dxa"/>
            <w:shd w:val="clear" w:color="auto" w:fill="auto"/>
            <w:vAlign w:val="center"/>
          </w:tcPr>
          <w:p w14:paraId="705DEEE9" w14:textId="4EB542D1" w:rsidR="009456F6" w:rsidRPr="000176EE" w:rsidRDefault="009456F6" w:rsidP="00C92FF3">
            <w:pPr>
              <w:tabs>
                <w:tab w:val="left" w:pos="3132"/>
              </w:tabs>
              <w:jc w:val="center"/>
              <w:rPr>
                <w:rFonts w:ascii="Roboto" w:hAnsi="Roboto"/>
                <w:sz w:val="21"/>
                <w:szCs w:val="21"/>
                <w:shd w:val="clear" w:color="auto" w:fill="FFFFFF"/>
              </w:rPr>
            </w:pPr>
          </w:p>
        </w:tc>
      </w:tr>
    </w:tbl>
    <w:p w14:paraId="4573EBA2" w14:textId="77777777" w:rsidR="00BB4BA9" w:rsidRDefault="00BB4BA9" w:rsidP="00BB4BA9">
      <w:pPr>
        <w:pStyle w:val="NormalWeb"/>
        <w:spacing w:before="0" w:beforeAutospacing="0" w:after="0" w:afterAutospacing="0"/>
        <w:rPr>
          <w:rFonts w:ascii="Roboto" w:hAnsi="Roboto"/>
          <w:color w:val="212529"/>
          <w:sz w:val="21"/>
          <w:szCs w:val="21"/>
          <w:shd w:val="clear" w:color="auto" w:fill="FFFFFF"/>
        </w:rPr>
      </w:pPr>
    </w:p>
    <w:p w14:paraId="60C5CFE1" w14:textId="74B4926C" w:rsidR="00F126BB" w:rsidRDefault="00F126BB" w:rsidP="00F126BB">
      <w:pPr>
        <w:pStyle w:val="NormalWeb"/>
        <w:spacing w:before="0" w:beforeAutospacing="0" w:after="0" w:afterAutospacing="0"/>
        <w:rPr>
          <w:rFonts w:ascii="Roboto" w:hAnsi="Roboto"/>
          <w:shd w:val="clear" w:color="auto" w:fill="FFFFFF"/>
        </w:rPr>
      </w:pPr>
      <w:r>
        <w:rPr>
          <w:rFonts w:ascii="Roboto" w:hAnsi="Roboto"/>
          <w:shd w:val="clear" w:color="auto" w:fill="FFFFFF"/>
        </w:rPr>
        <w:t>1</w:t>
      </w:r>
      <w:r w:rsidR="007750BC">
        <w:rPr>
          <w:rFonts w:ascii="Roboto" w:hAnsi="Roboto"/>
          <w:shd w:val="clear" w:color="auto" w:fill="FFFFFF"/>
        </w:rPr>
        <w:t xml:space="preserve">. If you were going to start a business, what kind of business would it be? </w:t>
      </w:r>
    </w:p>
    <w:p w14:paraId="5FE077F2" w14:textId="77777777" w:rsidR="00F126BB" w:rsidRDefault="00F126BB" w:rsidP="00F126BB">
      <w:pPr>
        <w:pStyle w:val="NormalWeb"/>
        <w:spacing w:before="0" w:beforeAutospacing="0" w:after="0" w:afterAutospacing="0"/>
        <w:rPr>
          <w:rFonts w:ascii="Roboto" w:hAnsi="Roboto"/>
          <w:shd w:val="clear" w:color="auto" w:fill="FFFFFF"/>
        </w:rPr>
      </w:pPr>
    </w:p>
    <w:p w14:paraId="46006F57" w14:textId="580F1065" w:rsidR="00F126BB" w:rsidRDefault="00F126BB" w:rsidP="00F126BB">
      <w:pPr>
        <w:pStyle w:val="NormalWeb"/>
        <w:spacing w:before="0" w:beforeAutospacing="0" w:after="0" w:afterAutospacing="0"/>
        <w:rPr>
          <w:rFonts w:ascii="Roboto" w:hAnsi="Roboto"/>
          <w:shd w:val="clear" w:color="auto" w:fill="FFFFFF"/>
        </w:rPr>
      </w:pPr>
      <w:r>
        <w:rPr>
          <w:rFonts w:ascii="Roboto" w:hAnsi="Roboto"/>
          <w:shd w:val="clear" w:color="auto" w:fill="FFFFFF"/>
        </w:rPr>
        <w:t>2. In w</w:t>
      </w:r>
      <w:r w:rsidR="00BE785F">
        <w:rPr>
          <w:rFonts w:ascii="Roboto" w:hAnsi="Roboto"/>
          <w:shd w:val="clear" w:color="auto" w:fill="FFFFFF"/>
        </w:rPr>
        <w:t>hich of the four market structures will your future business likely compete</w:t>
      </w:r>
      <w:r>
        <w:rPr>
          <w:rFonts w:ascii="Roboto" w:hAnsi="Roboto"/>
          <w:shd w:val="clear" w:color="auto" w:fill="FFFFFF"/>
        </w:rPr>
        <w:t>? How do you know?</w:t>
      </w:r>
    </w:p>
    <w:p w14:paraId="61B0058C" w14:textId="77777777" w:rsidR="00F126BB" w:rsidRDefault="00F126BB" w:rsidP="00F126BB">
      <w:pPr>
        <w:pStyle w:val="NormalWeb"/>
        <w:spacing w:before="0" w:beforeAutospacing="0" w:after="0" w:afterAutospacing="0"/>
        <w:rPr>
          <w:rFonts w:ascii="Roboto" w:hAnsi="Roboto"/>
          <w:shd w:val="clear" w:color="auto" w:fill="FFFFFF"/>
        </w:rPr>
      </w:pPr>
    </w:p>
    <w:p w14:paraId="1DFA31C6" w14:textId="6DCF470E" w:rsidR="0065314E" w:rsidRPr="00BE785F" w:rsidRDefault="00F126BB" w:rsidP="00F126BB">
      <w:pPr>
        <w:pStyle w:val="NormalWeb"/>
        <w:spacing w:before="0" w:beforeAutospacing="0" w:after="0" w:afterAutospacing="0"/>
        <w:rPr>
          <w:rFonts w:ascii="Roboto" w:hAnsi="Roboto"/>
          <w:shd w:val="clear" w:color="auto" w:fill="FFFFFF"/>
        </w:rPr>
      </w:pPr>
      <w:r>
        <w:rPr>
          <w:rFonts w:ascii="Roboto" w:hAnsi="Roboto"/>
          <w:shd w:val="clear" w:color="auto" w:fill="FFFFFF"/>
        </w:rPr>
        <w:t xml:space="preserve">3. </w:t>
      </w:r>
      <w:r w:rsidR="0065314E">
        <w:rPr>
          <w:rFonts w:ascii="Roboto" w:hAnsi="Roboto"/>
          <w:shd w:val="clear" w:color="auto" w:fill="FFFFFF"/>
        </w:rPr>
        <w:t>What are some challenges of operating a business in this market structure</w:t>
      </w:r>
      <w:r w:rsidR="00E8507C">
        <w:rPr>
          <w:rFonts w:ascii="Roboto" w:hAnsi="Roboto"/>
          <w:shd w:val="clear" w:color="auto" w:fill="FFFFFF"/>
        </w:rPr>
        <w:t xml:space="preserve"> given the level of competition you may face</w:t>
      </w:r>
      <w:r w:rsidR="0065314E">
        <w:rPr>
          <w:rFonts w:ascii="Roboto" w:hAnsi="Roboto"/>
          <w:shd w:val="clear" w:color="auto" w:fill="FFFFFF"/>
        </w:rPr>
        <w:t xml:space="preserve">? </w:t>
      </w:r>
    </w:p>
    <w:sectPr w:rsidR="0065314E" w:rsidRPr="00BE785F" w:rsidSect="006603F1">
      <w:pgSz w:w="12240" w:h="15840"/>
      <w:pgMar w:top="36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16A"/>
    <w:multiLevelType w:val="hybridMultilevel"/>
    <w:tmpl w:val="945C2AAA"/>
    <w:lvl w:ilvl="0" w:tplc="F60813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77259DA"/>
    <w:multiLevelType w:val="hybridMultilevel"/>
    <w:tmpl w:val="014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D31D2"/>
    <w:multiLevelType w:val="hybridMultilevel"/>
    <w:tmpl w:val="9BC8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D6E90"/>
    <w:multiLevelType w:val="multilevel"/>
    <w:tmpl w:val="AAC0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3D6D8E"/>
    <w:multiLevelType w:val="hybridMultilevel"/>
    <w:tmpl w:val="FDF0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A"/>
    <w:rsid w:val="000176EE"/>
    <w:rsid w:val="00161E5E"/>
    <w:rsid w:val="00194516"/>
    <w:rsid w:val="001A70E5"/>
    <w:rsid w:val="00276B83"/>
    <w:rsid w:val="002B0EFB"/>
    <w:rsid w:val="00342996"/>
    <w:rsid w:val="00391B6E"/>
    <w:rsid w:val="00426799"/>
    <w:rsid w:val="00585277"/>
    <w:rsid w:val="0065314E"/>
    <w:rsid w:val="006603F1"/>
    <w:rsid w:val="007750BC"/>
    <w:rsid w:val="0083678D"/>
    <w:rsid w:val="008E1D58"/>
    <w:rsid w:val="009456F6"/>
    <w:rsid w:val="009771D1"/>
    <w:rsid w:val="00A5455F"/>
    <w:rsid w:val="00A663BD"/>
    <w:rsid w:val="00A71A6A"/>
    <w:rsid w:val="00AD2DF0"/>
    <w:rsid w:val="00AE6689"/>
    <w:rsid w:val="00B539B1"/>
    <w:rsid w:val="00BB4BA9"/>
    <w:rsid w:val="00BE785F"/>
    <w:rsid w:val="00C164DB"/>
    <w:rsid w:val="00C36B26"/>
    <w:rsid w:val="00C61D56"/>
    <w:rsid w:val="00C92FF3"/>
    <w:rsid w:val="00CA24AF"/>
    <w:rsid w:val="00CC69D8"/>
    <w:rsid w:val="00D6548A"/>
    <w:rsid w:val="00E66CBA"/>
    <w:rsid w:val="00E8507C"/>
    <w:rsid w:val="00EA2EFA"/>
    <w:rsid w:val="00EB0132"/>
    <w:rsid w:val="00EB3B17"/>
    <w:rsid w:val="00F126BB"/>
    <w:rsid w:val="00FA532E"/>
    <w:rsid w:val="00FE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937"/>
  <w15:chartTrackingRefBased/>
  <w15:docId w15:val="{769CF6DE-9EB3-4D21-B996-AEAEEA5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6E"/>
    <w:rPr>
      <w:b/>
      <w:bCs/>
    </w:rPr>
  </w:style>
  <w:style w:type="table" w:styleId="TableGrid">
    <w:name w:val="Table Grid"/>
    <w:basedOn w:val="TableNormal"/>
    <w:uiPriority w:val="39"/>
    <w:rsid w:val="002B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FB"/>
    <w:pPr>
      <w:ind w:left="720"/>
      <w:contextualSpacing/>
    </w:pPr>
  </w:style>
  <w:style w:type="paragraph" w:styleId="BalloonText">
    <w:name w:val="Balloon Text"/>
    <w:basedOn w:val="Normal"/>
    <w:link w:val="BalloonTextChar"/>
    <w:uiPriority w:val="99"/>
    <w:semiHidden/>
    <w:unhideWhenUsed/>
    <w:rsid w:val="00FE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986">
      <w:bodyDiv w:val="1"/>
      <w:marLeft w:val="0"/>
      <w:marRight w:val="0"/>
      <w:marTop w:val="0"/>
      <w:marBottom w:val="0"/>
      <w:divBdr>
        <w:top w:val="none" w:sz="0" w:space="0" w:color="auto"/>
        <w:left w:val="none" w:sz="0" w:space="0" w:color="auto"/>
        <w:bottom w:val="none" w:sz="0" w:space="0" w:color="auto"/>
        <w:right w:val="none" w:sz="0" w:space="0" w:color="auto"/>
      </w:divBdr>
    </w:div>
    <w:div w:id="77142468">
      <w:bodyDiv w:val="1"/>
      <w:marLeft w:val="0"/>
      <w:marRight w:val="0"/>
      <w:marTop w:val="0"/>
      <w:marBottom w:val="0"/>
      <w:divBdr>
        <w:top w:val="none" w:sz="0" w:space="0" w:color="auto"/>
        <w:left w:val="none" w:sz="0" w:space="0" w:color="auto"/>
        <w:bottom w:val="none" w:sz="0" w:space="0" w:color="auto"/>
        <w:right w:val="none" w:sz="0" w:space="0" w:color="auto"/>
      </w:divBdr>
    </w:div>
    <w:div w:id="393507837">
      <w:bodyDiv w:val="1"/>
      <w:marLeft w:val="0"/>
      <w:marRight w:val="0"/>
      <w:marTop w:val="0"/>
      <w:marBottom w:val="0"/>
      <w:divBdr>
        <w:top w:val="none" w:sz="0" w:space="0" w:color="auto"/>
        <w:left w:val="none" w:sz="0" w:space="0" w:color="auto"/>
        <w:bottom w:val="none" w:sz="0" w:space="0" w:color="auto"/>
        <w:right w:val="none" w:sz="0" w:space="0" w:color="auto"/>
      </w:divBdr>
    </w:div>
    <w:div w:id="454375305">
      <w:bodyDiv w:val="1"/>
      <w:marLeft w:val="0"/>
      <w:marRight w:val="0"/>
      <w:marTop w:val="0"/>
      <w:marBottom w:val="0"/>
      <w:divBdr>
        <w:top w:val="none" w:sz="0" w:space="0" w:color="auto"/>
        <w:left w:val="none" w:sz="0" w:space="0" w:color="auto"/>
        <w:bottom w:val="none" w:sz="0" w:space="0" w:color="auto"/>
        <w:right w:val="none" w:sz="0" w:space="0" w:color="auto"/>
      </w:divBdr>
    </w:div>
    <w:div w:id="1493763856">
      <w:bodyDiv w:val="1"/>
      <w:marLeft w:val="0"/>
      <w:marRight w:val="0"/>
      <w:marTop w:val="0"/>
      <w:marBottom w:val="0"/>
      <w:divBdr>
        <w:top w:val="none" w:sz="0" w:space="0" w:color="auto"/>
        <w:left w:val="none" w:sz="0" w:space="0" w:color="auto"/>
        <w:bottom w:val="none" w:sz="0" w:space="0" w:color="auto"/>
        <w:right w:val="none" w:sz="0" w:space="0" w:color="auto"/>
      </w:divBdr>
    </w:div>
    <w:div w:id="15965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Cannon</dc:creator>
  <cp:keywords/>
  <dc:description/>
  <cp:lastModifiedBy>Chris Cannon</cp:lastModifiedBy>
  <cp:revision>2</cp:revision>
  <cp:lastPrinted>2021-09-09T12:34:00Z</cp:lastPrinted>
  <dcterms:created xsi:type="dcterms:W3CDTF">2022-03-24T14:52:00Z</dcterms:created>
  <dcterms:modified xsi:type="dcterms:W3CDTF">2022-03-24T14:52:00Z</dcterms:modified>
</cp:coreProperties>
</file>